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D1" w:rsidRPr="00881A0C" w:rsidRDefault="00881A0C" w:rsidP="00881A0C">
      <w:pPr>
        <w:shd w:val="clear" w:color="auto" w:fill="FFFFFF"/>
        <w:tabs>
          <w:tab w:val="left" w:pos="2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-241935</wp:posOffset>
            </wp:positionH>
            <wp:positionV relativeFrom="paragraph">
              <wp:posOffset>-307340</wp:posOffset>
            </wp:positionV>
            <wp:extent cx="763270" cy="753745"/>
            <wp:effectExtent l="0" t="0" r="0" b="8255"/>
            <wp:wrapNone/>
            <wp:docPr id="1" name="Obrázok 1" descr="po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         </w:t>
      </w:r>
      <w:r w:rsidR="00AA69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</w:t>
      </w:r>
      <w:r w:rsidRPr="00881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Jeseň na cestách</w:t>
      </w:r>
    </w:p>
    <w:p w:rsidR="00AA6904" w:rsidRDefault="00AA6904" w:rsidP="00881A0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</w:t>
      </w:r>
      <w:r w:rsidR="008276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Dlhšie noci, znížená viditeľnosť aj počas dňa, nízke teploty a zhoršené počasie prinášajú so sebou negatíva, na ktoré by nemal zabúdať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žiadny účastník cestnej premávky</w:t>
      </w:r>
      <w:r w:rsidR="008276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881A0C" w:rsidRDefault="00AA6904" w:rsidP="00881A0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</w:t>
      </w:r>
      <w:r w:rsidR="008276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276D1" w:rsidRPr="00827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Vodiči by sa mali v nasledujúcich dňoch pripraviť na častejšie hmly, dážď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 príp. námrazu</w:t>
      </w:r>
      <w:r w:rsidR="008276D1" w:rsidRPr="00827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a s tým spojenú mokrú </w:t>
      </w:r>
      <w:r w:rsidR="00B65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a klzkú </w:t>
      </w:r>
      <w:r w:rsidR="008276D1" w:rsidRPr="00827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vozovku.</w:t>
      </w:r>
      <w:r w:rsidR="008276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veľmi dôležité v počasí, keď sa hromadí voda na cestách, aby vodiči dodržiavali predpísané rýchlosti, jazdu prispôsobili stavu a povahe vozovky, ako aj poveternostným podmienkam. </w:t>
      </w:r>
      <w:r w:rsidR="008276D1" w:rsidRPr="00827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Pri šoférovaní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ne</w:t>
      </w:r>
      <w:r w:rsidR="008276D1" w:rsidRPr="00827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treba zbytočne riskovať predbiehaním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 používať</w:t>
      </w:r>
      <w:r w:rsidR="008276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bezpečnostn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é</w:t>
      </w:r>
      <w:r w:rsidR="008276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="008276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plne sa venovať vedeniu vozidla</w:t>
      </w:r>
      <w:r w:rsidR="008276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8276D1" w:rsidRPr="00827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Dôležité je zvýšiť vzdialenosť medzi vozidlami, aby bolo možné včas zareagovať a predísť kolíznym situáciám.</w:t>
      </w:r>
      <w:r w:rsidR="008276D1" w:rsidRPr="008276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276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jesennom období sa v blízkosti cestných komunikácií, najmä medzi obcami, vyskytuje množstvo potulujúcej sa zveri. </w:t>
      </w:r>
      <w:r w:rsidR="008276D1" w:rsidRPr="007130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Zvýšené riziko stretu so zverou je najmä v noci a ráno, kedy môže byť viditeľnosť a aj pozornosť vodičov znížená.</w:t>
      </w:r>
      <w:r w:rsidR="008276D1" w:rsidRPr="007130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276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BC000E" w:rsidRDefault="00713033" w:rsidP="00BC00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</w:t>
      </w:r>
      <w:r w:rsidR="008276D1" w:rsidRPr="007130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Chodci a cyklisti sú najzraniteľnejším</w:t>
      </w:r>
      <w:r w:rsidRPr="007130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i</w:t>
      </w:r>
      <w:r w:rsidR="008276D1" w:rsidRPr="007130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účastníkmi cestnej premávky. </w:t>
      </w:r>
      <w:r w:rsidR="008276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 prechádzaní cez cestu treba byť ostražitý a používať vyznačené priechody. Odporúčame radšej sa viac krát presvedčiť či je bezpečné cez cestu prejsť. </w:t>
      </w:r>
      <w:r w:rsidR="00881A0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Týmto účastníkom cestnej premávky </w:t>
      </w:r>
      <w:r w:rsidR="00AA69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opätovne </w:t>
      </w:r>
      <w:r w:rsidR="00881A0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</w:t>
      </w:r>
      <w:r w:rsidR="00881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ripomíname</w:t>
      </w:r>
      <w:r w:rsidR="00881A0C" w:rsidRPr="007130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8276D1" w:rsidRPr="007130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povinnosť zo zákona byť osvetlen</w:t>
      </w:r>
      <w:r w:rsidR="00BC0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í</w:t>
      </w:r>
      <w:r w:rsidR="008276D1" w:rsidRPr="007130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a mať na sebe reflexné prvky</w:t>
      </w:r>
      <w:r w:rsidR="00AA6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8276D1" w:rsidRPr="007130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="008276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tále evidujeme prípad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="008276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keď </w:t>
      </w:r>
      <w:r w:rsidR="00BC00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</w:t>
      </w:r>
      <w:r w:rsidR="00AA69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chodci a</w:t>
      </w:r>
      <w:r w:rsidR="00BC00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8276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cyklisti</w:t>
      </w:r>
      <w:r w:rsidR="00BC00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AA69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276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 zníženej viditeľnosti</w:t>
      </w:r>
      <w:r w:rsidR="00BC00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AA69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pohybujú po cestách</w:t>
      </w:r>
      <w:r w:rsidR="008276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bez reflexných prvkov</w:t>
      </w:r>
      <w:r w:rsidR="00BC00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príp. bez osvetlenia bicykla</w:t>
      </w:r>
      <w:r w:rsidR="008276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 Cyklisti by nemali preceňovať svoje schopnosti</w:t>
      </w:r>
      <w:r w:rsidR="00BC00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65C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8276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zvážiť riziká, ktoré im hrozia v súvislosti so zníženou viditeľnosťou a mokrou vozovkou.</w:t>
      </w:r>
      <w:r w:rsidR="00BC000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BC000E" w:rsidRDefault="00BC000E" w:rsidP="00BC00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Každý účastník premávky je podľa zákona povinný dodržiavať pravidlá cestnej premávky. </w:t>
      </w:r>
      <w:r w:rsidRPr="00881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Správať sa disciplinovane a ohľaduplne tak, aby neohrozil jej bezpečnosť a plynulosť.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Pritom je povinný prispôsobiť svoje správanie najmä stavebnému, dopravno-technickému stavu cesty, situácii v cestnej premávke, poveternostným podmienkam a svojim schopnostiam, aby neohrozil na živote a zdraví seba a ostatných a nespôsobil sebe a ostatným škody na majetku. </w:t>
      </w:r>
    </w:p>
    <w:p w:rsidR="00BC000E" w:rsidRDefault="0097589F" w:rsidP="00BC000E">
      <w:pPr>
        <w:pStyle w:val="Normlnywebov"/>
        <w:shd w:val="clear" w:color="auto" w:fill="FFFFFF"/>
        <w:spacing w:line="336" w:lineRule="auto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2948305</wp:posOffset>
            </wp:positionH>
            <wp:positionV relativeFrom="paragraph">
              <wp:posOffset>1833880</wp:posOffset>
            </wp:positionV>
            <wp:extent cx="215265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09" y="21300"/>
                <wp:lineTo x="21409" y="0"/>
                <wp:lineTo x="0" y="0"/>
              </wp:wrapPolygon>
            </wp:wrapTight>
            <wp:docPr id="2" name="Obrázok 2" descr="abc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c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000E">
        <w:rPr>
          <w:color w:val="000000"/>
        </w:rPr>
        <w:t xml:space="preserve">     S nadchádzajúcim Sviatkom všetkých svätých, kedy dochádza k  zvýšenej intenzite cestnej premávky, žiadame všetkých jej účastníkov, aby dodržiavali pravidlá, správali sa ohľaduplne a disciplinovane. Zároveň však netreba zabúdať ani na ochranu svojho majetku, pretože zlodeji využívajú aj takéto príležitosti. Pri opustení vozidla toto riadne uzamknite a svoje cenné veci nenechávajte vo vozidlách.  Kabelky a príručné tašky neodkladajte na hroby a nenechávajte ich bez dozoru. Pokiaľ to nie je nutné, nemajte pri sebe veľkú finančnú hotovosť.        </w:t>
      </w:r>
    </w:p>
    <w:p w:rsidR="00BC000E" w:rsidRDefault="0097589F" w:rsidP="008276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</w:t>
      </w:r>
      <w:r>
        <w:rPr>
          <w:rFonts w:ascii="Arial" w:hAnsi="Arial" w:cs="Arial"/>
          <w:noProof/>
          <w:color w:val="1A0DAB"/>
          <w:sz w:val="20"/>
          <w:szCs w:val="20"/>
          <w:lang w:eastAsia="sk-SK"/>
        </w:rPr>
        <w:drawing>
          <wp:inline distT="0" distB="0" distL="0" distR="0">
            <wp:extent cx="1762125" cy="1318330"/>
            <wp:effectExtent l="0" t="0" r="0" b="0"/>
            <wp:docPr id="5" name="Obrázok 5" descr="http://t0.gstatic.com/images?q=tbn:ANd9GcQrXwoQgQTMtykdFVBVhkVxXcAxyjeISTcV2Ongc7p_VzaC5hTaJISEet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rXwoQgQTMtykdFVBVhkVxXcAxyjeISTcV2Ongc7p_VzaC5hTaJISEet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1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00E" w:rsidSect="003F1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DC07CB"/>
    <w:rsid w:val="001E4791"/>
    <w:rsid w:val="002E7CF0"/>
    <w:rsid w:val="003F1A59"/>
    <w:rsid w:val="00516861"/>
    <w:rsid w:val="00637188"/>
    <w:rsid w:val="00713033"/>
    <w:rsid w:val="008276D1"/>
    <w:rsid w:val="00881A0C"/>
    <w:rsid w:val="0097589F"/>
    <w:rsid w:val="00AA6904"/>
    <w:rsid w:val="00B65C0D"/>
    <w:rsid w:val="00BC000E"/>
    <w:rsid w:val="00DC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76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C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6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76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C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6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sk/url?q=http://www.minv.sk/?tlacove-spravy-2&amp;sprava=chodci-dbajte-na-svoju-bezpecnost&amp;sa=U&amp;ei=-NFIVNu5NqvoywOT4IGIDw&amp;ved=0CBkQ9QEwAjgo&amp;sig2=R8uENeo0x7CtXd4rbZmmug&amp;usg=AFQjCNEv5rNW2sEVO1Kw9WJmtiIi6Qp3Qw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policajt</dc:creator>
  <cp:lastModifiedBy>pc</cp:lastModifiedBy>
  <cp:revision>2</cp:revision>
  <dcterms:created xsi:type="dcterms:W3CDTF">2014-10-24T11:57:00Z</dcterms:created>
  <dcterms:modified xsi:type="dcterms:W3CDTF">2014-10-24T11:57:00Z</dcterms:modified>
</cp:coreProperties>
</file>