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22" w:rsidRDefault="00C61622" w:rsidP="009D3C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9D3E7B" w:rsidRDefault="009D3E7B" w:rsidP="009D3C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9D3E7B" w:rsidRDefault="009D3E7B" w:rsidP="009D3C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Default="00C61622" w:rsidP="009D3C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Default="00C61622" w:rsidP="009D3C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Default="00C61622" w:rsidP="009D3C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Default="00C61622" w:rsidP="009D3C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Default="00C61622" w:rsidP="009D3C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Default="00C61622" w:rsidP="009D3C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Default="00C61622" w:rsidP="009D3C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Default="00C61622" w:rsidP="009D3C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Default="00C61622" w:rsidP="009D3C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Default="00C61622" w:rsidP="009D3C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Default="00C61622" w:rsidP="009D3C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Default="00C61622" w:rsidP="009D3C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Default="00C61622" w:rsidP="009D3C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Default="00C61622" w:rsidP="009D3C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Pr="008E0065" w:rsidRDefault="003C5DDC" w:rsidP="003C5DDC">
      <w:pPr>
        <w:spacing w:after="0" w:line="312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sk-SK"/>
        </w:rPr>
        <w:t>Vysť</w:t>
      </w:r>
      <w:r w:rsidR="008A233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sk-SK"/>
        </w:rPr>
        <w:t>a</w:t>
      </w:r>
      <w:r w:rsidR="00A6518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sk-SK"/>
        </w:rPr>
        <w:t>hov</w:t>
      </w:r>
      <w:r w:rsidR="0052648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sk-SK"/>
        </w:rPr>
        <w:t>alectvo z obce Galovany</w:t>
      </w:r>
      <w:r w:rsidR="001834F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A268B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sk-SK"/>
        </w:rPr>
        <w:t>do USA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C64BB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sk-SK"/>
        </w:rPr>
        <w:t xml:space="preserve">v rokoch 1892 - </w:t>
      </w:r>
      <w:r w:rsidR="00C61622" w:rsidRPr="00C6162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sk-SK"/>
        </w:rPr>
        <w:t>1924.</w:t>
      </w:r>
    </w:p>
    <w:p w:rsidR="00C61622" w:rsidRDefault="00C61622" w:rsidP="00C6162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Default="00C61622" w:rsidP="00C6162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Default="00C61622" w:rsidP="00C6162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Default="00C61622" w:rsidP="00C6162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3C5DDC" w:rsidRDefault="003C5DDC" w:rsidP="00C6162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Default="00C61622" w:rsidP="00C6162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Default="00C61622" w:rsidP="00C6162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Default="00C61622" w:rsidP="00C6162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Default="00C61622" w:rsidP="00C6162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  <w:r w:rsidRPr="00C61622">
        <w:rPr>
          <w:rFonts w:ascii="Verdana" w:eastAsia="Times New Roman" w:hAnsi="Verdana" w:cs="Times New Roman"/>
          <w:bCs/>
          <w:color w:val="000000"/>
          <w:sz w:val="20"/>
          <w:szCs w:val="20"/>
          <w:lang w:eastAsia="sk-SK"/>
        </w:rPr>
        <w:t>Autor: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 xml:space="preserve">   </w:t>
      </w:r>
      <w:smartTag w:uri="urn:schemas-microsoft-com:office:smarttags" w:element="PersonName">
        <w:r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  <w:lang w:eastAsia="sk-SK"/>
          </w:rPr>
          <w:t xml:space="preserve">PhDr. </w:t>
        </w:r>
        <w:smartTag w:uri="urn:schemas-microsoft-com:office:smarttags" w:element="PersonName">
          <w:r>
            <w:rPr>
              <w:rFonts w:ascii="Verdana" w:eastAsia="Times New Roman" w:hAnsi="Verdana" w:cs="Times New Roman"/>
              <w:b/>
              <w:bCs/>
              <w:color w:val="000000"/>
              <w:sz w:val="20"/>
              <w:szCs w:val="20"/>
              <w:lang w:eastAsia="sk-SK"/>
            </w:rPr>
            <w:t>Juraj Laššuth</w:t>
          </w:r>
        </w:smartTag>
      </w:smartTag>
    </w:p>
    <w:p w:rsidR="00C61622" w:rsidRDefault="00C61622" w:rsidP="009D3C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Default="00C61622" w:rsidP="009D3C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Default="00C61622" w:rsidP="009D3C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Default="00C61622" w:rsidP="009D3C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Default="00C61622" w:rsidP="009D3C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Default="00C61622" w:rsidP="009D3C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Default="00C61622" w:rsidP="009D3C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Default="00C61622" w:rsidP="009D3C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Default="00C61622" w:rsidP="009D3C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Default="00C61622" w:rsidP="009D3C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Default="00C61622" w:rsidP="009D3C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Default="00C61622" w:rsidP="009D3C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Default="00C61622" w:rsidP="009D3C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Default="00C61622" w:rsidP="009D3C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50D2A" w:rsidRDefault="00C50D2A" w:rsidP="009D3C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Default="00C61622" w:rsidP="009D3C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Default="00C61622" w:rsidP="009D3C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Default="00C61622" w:rsidP="009D3C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Default="00C61622" w:rsidP="009D3C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Default="00C61622" w:rsidP="009D3C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Default="00C61622" w:rsidP="009D3C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Default="00E50774" w:rsidP="009D3C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sk-SK"/>
        </w:rPr>
        <w:t xml:space="preserve">V Dolnom Kubíne </w:t>
      </w:r>
      <w:r w:rsidR="00E73A00">
        <w:rPr>
          <w:rFonts w:ascii="Verdana" w:eastAsia="Times New Roman" w:hAnsi="Verdana" w:cs="Times New Roman"/>
          <w:bCs/>
          <w:color w:val="000000"/>
          <w:sz w:val="20"/>
          <w:szCs w:val="20"/>
          <w:lang w:eastAsia="sk-SK"/>
        </w:rPr>
        <w:t xml:space="preserve"> </w:t>
      </w:r>
      <w:r w:rsidR="00526481">
        <w:rPr>
          <w:rFonts w:ascii="Verdana" w:eastAsia="Times New Roman" w:hAnsi="Verdana" w:cs="Times New Roman"/>
          <w:bCs/>
          <w:color w:val="000000"/>
          <w:sz w:val="20"/>
          <w:szCs w:val="20"/>
          <w:lang w:eastAsia="sk-SK"/>
        </w:rPr>
        <w:t>4. 8. 2015</w:t>
      </w:r>
    </w:p>
    <w:p w:rsidR="00C61622" w:rsidRDefault="00C61622" w:rsidP="009D3C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Default="00C61622" w:rsidP="009D3C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Default="00C61622" w:rsidP="009D3C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Default="00C61622" w:rsidP="009D3C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C61622" w:rsidRDefault="00C61622" w:rsidP="009D3C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843FE4" w:rsidRDefault="00843FE4" w:rsidP="009D3C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</w:p>
    <w:p w:rsidR="00A17DD9" w:rsidRDefault="00A17DD9" w:rsidP="00843FE4">
      <w:pPr>
        <w:spacing w:after="0" w:line="360" w:lineRule="auto"/>
        <w:rPr>
          <w:rFonts w:ascii="Verdana" w:eastAsia="Times New Roman" w:hAnsi="Verdana" w:cs="Times New Roman"/>
          <w:b/>
          <w:bCs/>
          <w:i/>
          <w:color w:val="000000"/>
          <w:sz w:val="20"/>
          <w:szCs w:val="20"/>
          <w:lang w:eastAsia="sk-SK"/>
        </w:rPr>
      </w:pPr>
    </w:p>
    <w:p w:rsidR="009D3C05" w:rsidRPr="00F95E1D" w:rsidRDefault="00695087" w:rsidP="00843FE4">
      <w:pPr>
        <w:spacing w:after="0" w:line="360" w:lineRule="auto"/>
        <w:rPr>
          <w:rFonts w:ascii="Verdana" w:eastAsia="Times New Roman" w:hAnsi="Verdana" w:cs="Times New Roman"/>
          <w:b/>
          <w:bCs/>
          <w:i/>
          <w:color w:val="000000"/>
          <w:sz w:val="20"/>
          <w:szCs w:val="20"/>
          <w:lang w:eastAsia="sk-SK"/>
        </w:rPr>
      </w:pPr>
      <w:r w:rsidRPr="00F95E1D">
        <w:rPr>
          <w:rFonts w:ascii="Verdana" w:eastAsia="Times New Roman" w:hAnsi="Verdana" w:cs="Times New Roman"/>
          <w:b/>
          <w:bCs/>
          <w:i/>
          <w:color w:val="000000"/>
          <w:sz w:val="20"/>
          <w:szCs w:val="20"/>
          <w:lang w:eastAsia="sk-SK"/>
        </w:rPr>
        <w:lastRenderedPageBreak/>
        <w:t>Vysťahovalectvo</w:t>
      </w:r>
      <w:r w:rsidR="004814A2" w:rsidRPr="00F95E1D">
        <w:rPr>
          <w:rFonts w:ascii="Verdana" w:eastAsia="Times New Roman" w:hAnsi="Verdana" w:cs="Times New Roman"/>
          <w:b/>
          <w:bCs/>
          <w:i/>
          <w:color w:val="000000"/>
          <w:sz w:val="20"/>
          <w:szCs w:val="20"/>
          <w:lang w:eastAsia="sk-SK"/>
        </w:rPr>
        <w:t xml:space="preserve"> z</w:t>
      </w:r>
      <w:r w:rsidR="00526481">
        <w:rPr>
          <w:rFonts w:ascii="Verdana" w:eastAsia="Times New Roman" w:hAnsi="Verdana" w:cs="Times New Roman"/>
          <w:b/>
          <w:bCs/>
          <w:i/>
          <w:color w:val="000000"/>
          <w:sz w:val="20"/>
          <w:szCs w:val="20"/>
          <w:lang w:eastAsia="sk-SK"/>
        </w:rPr>
        <w:t> obce Galovany</w:t>
      </w:r>
      <w:r w:rsidR="00C64BB1" w:rsidRPr="00F95E1D">
        <w:rPr>
          <w:rFonts w:ascii="Verdana" w:eastAsia="Times New Roman" w:hAnsi="Verdana" w:cs="Times New Roman"/>
          <w:b/>
          <w:bCs/>
          <w:i/>
          <w:color w:val="000000"/>
          <w:sz w:val="20"/>
          <w:szCs w:val="20"/>
          <w:lang w:eastAsia="sk-SK"/>
        </w:rPr>
        <w:t xml:space="preserve"> do USA v rokoch 1892</w:t>
      </w:r>
      <w:r w:rsidR="00025989" w:rsidRPr="00F95E1D">
        <w:rPr>
          <w:rFonts w:ascii="Verdana" w:eastAsia="Times New Roman" w:hAnsi="Verdana" w:cs="Times New Roman"/>
          <w:b/>
          <w:bCs/>
          <w:i/>
          <w:color w:val="000000"/>
          <w:sz w:val="20"/>
          <w:szCs w:val="20"/>
          <w:lang w:eastAsia="sk-SK"/>
        </w:rPr>
        <w:t xml:space="preserve"> - </w:t>
      </w:r>
      <w:r w:rsidR="009D3C05" w:rsidRPr="00F95E1D">
        <w:rPr>
          <w:rFonts w:ascii="Verdana" w:eastAsia="Times New Roman" w:hAnsi="Verdana" w:cs="Times New Roman"/>
          <w:b/>
          <w:bCs/>
          <w:i/>
          <w:color w:val="000000"/>
          <w:sz w:val="20"/>
          <w:szCs w:val="20"/>
          <w:lang w:eastAsia="sk-SK"/>
        </w:rPr>
        <w:t>1924.</w:t>
      </w:r>
    </w:p>
    <w:p w:rsidR="00A212FB" w:rsidRPr="00A918F9" w:rsidRDefault="00A212FB" w:rsidP="00843FE4">
      <w:pPr>
        <w:spacing w:after="0" w:line="360" w:lineRule="auto"/>
        <w:rPr>
          <w:rFonts w:ascii="Verdana" w:eastAsia="Times New Roman" w:hAnsi="Verdana" w:cs="Times New Roman"/>
          <w:b/>
          <w:bCs/>
          <w:i/>
          <w:color w:val="000000"/>
          <w:sz w:val="16"/>
          <w:szCs w:val="16"/>
          <w:lang w:eastAsia="sk-SK"/>
        </w:rPr>
      </w:pPr>
    </w:p>
    <w:p w:rsidR="00A73FA3" w:rsidRDefault="008D2ED9" w:rsidP="00843FE4">
      <w:pPr>
        <w:spacing w:after="0" w:line="360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sk-SK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sk-SK"/>
        </w:rPr>
        <w:t>Tvrdé hospodárske a prí</w:t>
      </w:r>
      <w:r w:rsidR="00B7040A">
        <w:rPr>
          <w:rFonts w:ascii="Verdana" w:eastAsia="Times New Roman" w:hAnsi="Verdana" w:cs="Times New Roman"/>
          <w:bCs/>
          <w:color w:val="000000"/>
          <w:sz w:val="18"/>
          <w:szCs w:val="18"/>
          <w:lang w:eastAsia="sk-SK"/>
        </w:rPr>
        <w:t>rodné pomery na Liptove často motivovali ľudí aby si hľadali živoby</w:t>
      </w:r>
      <w:r w:rsidR="005C66FC">
        <w:rPr>
          <w:rFonts w:ascii="Verdana" w:eastAsia="Times New Roman" w:hAnsi="Verdana" w:cs="Times New Roman"/>
          <w:bCs/>
          <w:color w:val="000000"/>
          <w:sz w:val="18"/>
          <w:szCs w:val="18"/>
          <w:lang w:eastAsia="sk-SK"/>
        </w:rPr>
        <w:t>tie mimo svo</w:t>
      </w:r>
      <w:r w:rsidR="00526481">
        <w:rPr>
          <w:rFonts w:ascii="Verdana" w:eastAsia="Times New Roman" w:hAnsi="Verdana" w:cs="Times New Roman"/>
          <w:bCs/>
          <w:color w:val="000000"/>
          <w:sz w:val="18"/>
          <w:szCs w:val="18"/>
          <w:lang w:eastAsia="sk-SK"/>
        </w:rPr>
        <w:t>j rodný kraj. Galovania</w:t>
      </w:r>
      <w:r w:rsidR="00B7040A">
        <w:rPr>
          <w:rFonts w:ascii="Verdana" w:eastAsia="Times New Roman" w:hAnsi="Verdana" w:cs="Times New Roman"/>
          <w:bCs/>
          <w:color w:val="000000"/>
          <w:sz w:val="18"/>
          <w:szCs w:val="18"/>
          <w:lang w:eastAsia="sk-SK"/>
        </w:rPr>
        <w:t xml:space="preserve"> v minulosti často chodili na zárobky na Dolnú zem. Od osemdesiatych rokov 19. storočia</w:t>
      </w:r>
      <w:r w:rsidR="0019120F">
        <w:rPr>
          <w:rFonts w:ascii="Verdana" w:eastAsia="Times New Roman" w:hAnsi="Verdana" w:cs="Times New Roman"/>
          <w:bCs/>
          <w:color w:val="000000"/>
          <w:sz w:val="18"/>
          <w:szCs w:val="18"/>
          <w:lang w:eastAsia="sk-SK"/>
        </w:rPr>
        <w:t xml:space="preserve"> sa najlepšie podmienky na dobrý zárobok vytvorili v USA.</w:t>
      </w:r>
    </w:p>
    <w:p w:rsidR="00A73FA3" w:rsidRPr="00843FE4" w:rsidRDefault="00A73FA3" w:rsidP="00DF2D4B">
      <w:pPr>
        <w:spacing w:after="0" w:line="36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  <w:lang w:eastAsia="sk-SK"/>
        </w:rPr>
      </w:pPr>
    </w:p>
    <w:p w:rsidR="00845A18" w:rsidRPr="00A73FA3" w:rsidRDefault="0019120F" w:rsidP="00DF2D4B">
      <w:pPr>
        <w:spacing w:after="0" w:line="360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sk-SK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k-SK"/>
        </w:rPr>
        <w:t>Sťahovanie</w:t>
      </w:r>
      <w:r w:rsidR="00845A18" w:rsidRPr="000864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k-SK"/>
        </w:rPr>
        <w:t xml:space="preserve"> za prácou do USA. </w:t>
      </w:r>
    </w:p>
    <w:p w:rsidR="001F6B0C" w:rsidRPr="0008640D" w:rsidRDefault="00100DE5" w:rsidP="00DF2D4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  <w:r w:rsidRPr="0008640D">
        <w:rPr>
          <w:rFonts w:ascii="Verdana" w:eastAsia="Times New Roman" w:hAnsi="Verdana" w:cs="Times New Roman"/>
          <w:bCs/>
          <w:color w:val="000000"/>
          <w:sz w:val="18"/>
          <w:szCs w:val="18"/>
          <w:lang w:eastAsia="sk-SK"/>
        </w:rPr>
        <w:t>V USA sa po skončení Občianskej vojny</w:t>
      </w:r>
      <w:r w:rsidR="00A84F21">
        <w:rPr>
          <w:rFonts w:ascii="Verdana" w:eastAsia="Times New Roman" w:hAnsi="Verdana" w:cs="Times New Roman"/>
          <w:bCs/>
          <w:color w:val="000000"/>
          <w:sz w:val="18"/>
          <w:szCs w:val="18"/>
          <w:lang w:eastAsia="sk-SK"/>
        </w:rPr>
        <w:t>,</w:t>
      </w:r>
      <w:r w:rsidRPr="0008640D">
        <w:rPr>
          <w:rFonts w:ascii="Verdana" w:eastAsia="Times New Roman" w:hAnsi="Verdana" w:cs="Times New Roman"/>
          <w:bCs/>
          <w:color w:val="000000"/>
          <w:sz w:val="18"/>
          <w:szCs w:val="18"/>
          <w:lang w:eastAsia="sk-SK"/>
        </w:rPr>
        <w:t xml:space="preserve"> v kt</w:t>
      </w:r>
      <w:r w:rsidR="00973F55">
        <w:rPr>
          <w:rFonts w:ascii="Verdana" w:eastAsia="Times New Roman" w:hAnsi="Verdana" w:cs="Times New Roman"/>
          <w:bCs/>
          <w:color w:val="000000"/>
          <w:sz w:val="18"/>
          <w:szCs w:val="18"/>
          <w:lang w:eastAsia="sk-SK"/>
        </w:rPr>
        <w:t>orej zvíťazil priemyselný Sever</w:t>
      </w:r>
      <w:r w:rsidR="00A84F21">
        <w:rPr>
          <w:rFonts w:ascii="Verdana" w:eastAsia="Times New Roman" w:hAnsi="Verdana" w:cs="Times New Roman"/>
          <w:bCs/>
          <w:color w:val="000000"/>
          <w:sz w:val="18"/>
          <w:szCs w:val="18"/>
          <w:lang w:eastAsia="sk-SK"/>
        </w:rPr>
        <w:t>,</w:t>
      </w:r>
      <w:r w:rsidR="00B007CE" w:rsidRPr="0008640D">
        <w:rPr>
          <w:rFonts w:ascii="Verdana" w:eastAsia="Times New Roman" w:hAnsi="Verdana" w:cs="Times New Roman"/>
          <w:bCs/>
          <w:color w:val="000000"/>
          <w:sz w:val="18"/>
          <w:szCs w:val="18"/>
          <w:lang w:eastAsia="sk-SK"/>
        </w:rPr>
        <w:t xml:space="preserve"> </w:t>
      </w:r>
      <w:r w:rsidRPr="0008640D">
        <w:rPr>
          <w:rFonts w:ascii="Verdana" w:eastAsia="Times New Roman" w:hAnsi="Verdana" w:cs="Times New Roman"/>
          <w:bCs/>
          <w:color w:val="000000"/>
          <w:sz w:val="18"/>
          <w:szCs w:val="18"/>
          <w:lang w:eastAsia="sk-SK"/>
        </w:rPr>
        <w:t>prudko rozvíja</w:t>
      </w:r>
      <w:r w:rsidR="00EB7CE5">
        <w:rPr>
          <w:rFonts w:ascii="Verdana" w:eastAsia="Times New Roman" w:hAnsi="Verdana" w:cs="Times New Roman"/>
          <w:bCs/>
          <w:color w:val="000000"/>
          <w:sz w:val="18"/>
          <w:szCs w:val="18"/>
          <w:lang w:eastAsia="sk-SK"/>
        </w:rPr>
        <w:t>l</w:t>
      </w:r>
      <w:r w:rsidRPr="0008640D">
        <w:rPr>
          <w:rFonts w:ascii="Verdana" w:eastAsia="Times New Roman" w:hAnsi="Verdana" w:cs="Times New Roman"/>
          <w:bCs/>
          <w:color w:val="000000"/>
          <w:sz w:val="18"/>
          <w:szCs w:val="18"/>
          <w:lang w:eastAsia="sk-SK"/>
        </w:rPr>
        <w:t xml:space="preserve"> prie</w:t>
      </w:r>
      <w:r w:rsidR="00973F55">
        <w:rPr>
          <w:rFonts w:ascii="Verdana" w:eastAsia="Times New Roman" w:hAnsi="Verdana" w:cs="Times New Roman"/>
          <w:bCs/>
          <w:color w:val="000000"/>
          <w:sz w:val="18"/>
          <w:szCs w:val="18"/>
          <w:lang w:eastAsia="sk-SK"/>
        </w:rPr>
        <w:t>-</w:t>
      </w:r>
      <w:r w:rsidRPr="0008640D">
        <w:rPr>
          <w:rFonts w:ascii="Verdana" w:eastAsia="Times New Roman" w:hAnsi="Verdana" w:cs="Times New Roman"/>
          <w:bCs/>
          <w:color w:val="000000"/>
          <w:sz w:val="18"/>
          <w:szCs w:val="18"/>
          <w:lang w:eastAsia="sk-SK"/>
        </w:rPr>
        <w:t>mysel</w:t>
      </w:r>
      <w:r w:rsidR="00973F55">
        <w:rPr>
          <w:rFonts w:ascii="Verdana" w:eastAsia="Times New Roman" w:hAnsi="Verdana" w:cs="Times New Roman"/>
          <w:bCs/>
          <w:color w:val="000000"/>
          <w:sz w:val="18"/>
          <w:szCs w:val="18"/>
          <w:lang w:eastAsia="sk-SK"/>
        </w:rPr>
        <w:t xml:space="preserve"> a Amerika potrebovala</w:t>
      </w:r>
      <w:r w:rsidR="001F6B0C" w:rsidRPr="0008640D">
        <w:rPr>
          <w:rFonts w:ascii="Verdana" w:eastAsia="Times New Roman" w:hAnsi="Verdana" w:cs="Times New Roman"/>
          <w:bCs/>
          <w:color w:val="000000"/>
          <w:sz w:val="18"/>
          <w:szCs w:val="18"/>
          <w:lang w:eastAsia="sk-SK"/>
        </w:rPr>
        <w:t xml:space="preserve"> veľké množstvo nových pracovných síl. </w:t>
      </w:r>
      <w:r w:rsidR="001F6B0C" w:rsidRPr="0008640D">
        <w:rPr>
          <w:rFonts w:ascii="Verdana" w:hAnsi="Verdana" w:cs="Times New Roman"/>
          <w:sz w:val="18"/>
          <w:szCs w:val="18"/>
        </w:rPr>
        <w:t xml:space="preserve">Preto sa majitelia baní </w:t>
      </w:r>
      <w:r w:rsidR="00EB7CE5">
        <w:rPr>
          <w:rFonts w:ascii="Verdana" w:hAnsi="Verdana" w:cs="Times New Roman"/>
          <w:sz w:val="18"/>
          <w:szCs w:val="18"/>
        </w:rPr>
        <w:t>v</w:t>
      </w:r>
      <w:r w:rsidR="001F6B0C" w:rsidRPr="0008640D">
        <w:rPr>
          <w:rFonts w:ascii="Verdana" w:hAnsi="Verdana" w:cs="Times New Roman"/>
          <w:sz w:val="18"/>
          <w:szCs w:val="18"/>
        </w:rPr>
        <w:t xml:space="preserve"> roku 1877 rozhodli, že </w:t>
      </w:r>
      <w:r w:rsidR="000B1A3A" w:rsidRPr="0008640D">
        <w:rPr>
          <w:rFonts w:ascii="Verdana" w:hAnsi="Verdana" w:cs="Times New Roman"/>
          <w:sz w:val="18"/>
          <w:szCs w:val="18"/>
        </w:rPr>
        <w:t xml:space="preserve">aj </w:t>
      </w:r>
      <w:r w:rsidR="001F6B0C" w:rsidRPr="0008640D">
        <w:rPr>
          <w:rFonts w:ascii="Verdana" w:hAnsi="Verdana" w:cs="Times New Roman"/>
          <w:sz w:val="18"/>
          <w:szCs w:val="18"/>
        </w:rPr>
        <w:t>na Slovensko pošlú agentov, aby verbovali robotníkov pre banský a oceliarsky priemysel</w:t>
      </w:r>
      <w:r w:rsidR="004F185A">
        <w:rPr>
          <w:rFonts w:ascii="Verdana" w:hAnsi="Verdana" w:cs="Times New Roman"/>
          <w:sz w:val="18"/>
          <w:szCs w:val="18"/>
        </w:rPr>
        <w:t xml:space="preserve"> v USA</w:t>
      </w:r>
      <w:r w:rsidR="001F6B0C" w:rsidRPr="0008640D">
        <w:rPr>
          <w:rFonts w:ascii="Verdana" w:hAnsi="Verdana" w:cs="Times New Roman"/>
          <w:sz w:val="18"/>
          <w:szCs w:val="18"/>
        </w:rPr>
        <w:t xml:space="preserve">. </w:t>
      </w:r>
      <w:r w:rsidR="00A35E14" w:rsidRPr="0008640D">
        <w:rPr>
          <w:rFonts w:ascii="Verdana" w:hAnsi="Verdana" w:cs="Times New Roman"/>
          <w:sz w:val="18"/>
          <w:szCs w:val="18"/>
        </w:rPr>
        <w:t xml:space="preserve">Amerika poskytovala pracovné príležitosti aj pre nekvalifikovaných </w:t>
      </w:r>
      <w:r w:rsidR="00EB7CE5">
        <w:rPr>
          <w:rFonts w:ascii="Verdana" w:hAnsi="Verdana" w:cs="Times New Roman"/>
          <w:sz w:val="18"/>
          <w:szCs w:val="18"/>
        </w:rPr>
        <w:t xml:space="preserve">robotníkov </w:t>
      </w:r>
      <w:r w:rsidR="00A35E14" w:rsidRPr="0008640D">
        <w:rPr>
          <w:rFonts w:ascii="Verdana" w:hAnsi="Verdana" w:cs="Times New Roman"/>
          <w:sz w:val="18"/>
          <w:szCs w:val="18"/>
        </w:rPr>
        <w:t xml:space="preserve">a zárobok bol v porovnaní s Uhorskom niekoľkonásobne vyšší. </w:t>
      </w:r>
      <w:r w:rsidR="00A35E14">
        <w:rPr>
          <w:rFonts w:ascii="Verdana" w:hAnsi="Verdana" w:cs="Times New Roman"/>
          <w:sz w:val="18"/>
          <w:szCs w:val="18"/>
        </w:rPr>
        <w:t xml:space="preserve">V rokoch </w:t>
      </w:r>
      <w:r w:rsidR="001F6B0C" w:rsidRPr="0008640D">
        <w:rPr>
          <w:rFonts w:ascii="Verdana" w:hAnsi="Verdana" w:cs="Times New Roman"/>
          <w:sz w:val="18"/>
          <w:szCs w:val="18"/>
        </w:rPr>
        <w:t>1875 až 1914 emigrovalo</w:t>
      </w:r>
      <w:r w:rsidR="000E7A32">
        <w:rPr>
          <w:rFonts w:ascii="Verdana" w:hAnsi="Verdana" w:cs="Times New Roman"/>
          <w:sz w:val="18"/>
          <w:szCs w:val="18"/>
        </w:rPr>
        <w:t xml:space="preserve"> do Spojených štátov viac ako 65</w:t>
      </w:r>
      <w:r w:rsidR="004960D1">
        <w:rPr>
          <w:rFonts w:ascii="Verdana" w:hAnsi="Verdana" w:cs="Times New Roman"/>
          <w:sz w:val="18"/>
          <w:szCs w:val="18"/>
        </w:rPr>
        <w:t>0 000 Slovákov, t.j. ¼ všetkých Slovákov.</w:t>
      </w:r>
      <w:r w:rsidR="001F6B0C" w:rsidRPr="0008640D">
        <w:rPr>
          <w:rFonts w:ascii="Verdana" w:hAnsi="Verdana" w:cs="Times New Roman"/>
          <w:sz w:val="18"/>
          <w:szCs w:val="18"/>
        </w:rPr>
        <w:t xml:space="preserve"> </w:t>
      </w:r>
    </w:p>
    <w:p w:rsidR="00322374" w:rsidRDefault="00B007CE" w:rsidP="00BD587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  <w:r w:rsidRPr="0008640D">
        <w:rPr>
          <w:rFonts w:ascii="Verdana" w:hAnsi="Verdana" w:cs="Times New Roman"/>
          <w:sz w:val="18"/>
          <w:szCs w:val="18"/>
        </w:rPr>
        <w:t>Na rozhodnutí vysťahovať sa do USA mala vply</w:t>
      </w:r>
      <w:r w:rsidR="00A32DB5">
        <w:rPr>
          <w:rFonts w:ascii="Verdana" w:hAnsi="Verdana" w:cs="Times New Roman"/>
          <w:sz w:val="18"/>
          <w:szCs w:val="18"/>
        </w:rPr>
        <w:t>v aj stupňujúca sa maďarizácia</w:t>
      </w:r>
      <w:r w:rsidR="00341597">
        <w:rPr>
          <w:rFonts w:ascii="Verdana" w:hAnsi="Verdana" w:cs="Times New Roman"/>
          <w:sz w:val="18"/>
          <w:szCs w:val="18"/>
        </w:rPr>
        <w:t xml:space="preserve"> Slovákov</w:t>
      </w:r>
      <w:r w:rsidR="00A32DB5">
        <w:rPr>
          <w:rFonts w:ascii="Verdana" w:hAnsi="Verdana" w:cs="Times New Roman"/>
          <w:sz w:val="18"/>
          <w:szCs w:val="18"/>
        </w:rPr>
        <w:t>. D</w:t>
      </w:r>
      <w:r w:rsidRPr="0008640D">
        <w:rPr>
          <w:rFonts w:ascii="Verdana" w:hAnsi="Verdana" w:cs="Times New Roman"/>
          <w:sz w:val="18"/>
          <w:szCs w:val="18"/>
        </w:rPr>
        <w:t>eti v školách sa učili po maďarsk</w:t>
      </w:r>
      <w:r w:rsidR="00EB7CE5">
        <w:rPr>
          <w:rFonts w:ascii="Verdana" w:hAnsi="Verdana" w:cs="Times New Roman"/>
          <w:sz w:val="18"/>
          <w:szCs w:val="18"/>
        </w:rPr>
        <w:t xml:space="preserve">y, na úradoch sa komunikovalo </w:t>
      </w:r>
      <w:r w:rsidR="00F27865">
        <w:rPr>
          <w:rFonts w:ascii="Verdana" w:hAnsi="Verdana" w:cs="Times New Roman"/>
          <w:sz w:val="18"/>
          <w:szCs w:val="18"/>
        </w:rPr>
        <w:t xml:space="preserve">v </w:t>
      </w:r>
      <w:r w:rsidR="00EB7CE5">
        <w:rPr>
          <w:rFonts w:ascii="Verdana" w:hAnsi="Verdana" w:cs="Times New Roman"/>
          <w:sz w:val="18"/>
          <w:szCs w:val="18"/>
        </w:rPr>
        <w:t>maďarskom jazyku</w:t>
      </w:r>
      <w:r w:rsidRPr="0008640D">
        <w:rPr>
          <w:rFonts w:ascii="Verdana" w:hAnsi="Verdana" w:cs="Times New Roman"/>
          <w:sz w:val="18"/>
          <w:szCs w:val="18"/>
        </w:rPr>
        <w:t>, všetky dokumenty boli v</w:t>
      </w:r>
      <w:r w:rsidR="00EB7CE5">
        <w:rPr>
          <w:rFonts w:ascii="Verdana" w:hAnsi="Verdana" w:cs="Times New Roman"/>
          <w:sz w:val="18"/>
          <w:szCs w:val="18"/>
        </w:rPr>
        <w:t> </w:t>
      </w:r>
      <w:r w:rsidRPr="0008640D">
        <w:rPr>
          <w:rFonts w:ascii="Verdana" w:hAnsi="Verdana" w:cs="Times New Roman"/>
          <w:sz w:val="18"/>
          <w:szCs w:val="18"/>
        </w:rPr>
        <w:t>ma</w:t>
      </w:r>
      <w:r w:rsidR="006541E0">
        <w:rPr>
          <w:rFonts w:ascii="Verdana" w:hAnsi="Verdana" w:cs="Times New Roman"/>
          <w:sz w:val="18"/>
          <w:szCs w:val="18"/>
        </w:rPr>
        <w:t>ďarčine,</w:t>
      </w:r>
      <w:r w:rsidRPr="0008640D">
        <w:rPr>
          <w:rFonts w:ascii="Verdana" w:hAnsi="Verdana" w:cs="Times New Roman"/>
          <w:sz w:val="18"/>
          <w:szCs w:val="18"/>
        </w:rPr>
        <w:t> na obchodoch a budovách boli maďarské nápisy</w:t>
      </w:r>
      <w:r w:rsidR="002C74F0">
        <w:rPr>
          <w:rFonts w:ascii="Verdana" w:hAnsi="Verdana" w:cs="Times New Roman"/>
          <w:sz w:val="18"/>
          <w:szCs w:val="18"/>
        </w:rPr>
        <w:t>. Všet</w:t>
      </w:r>
      <w:r w:rsidR="00A32DB5">
        <w:rPr>
          <w:rFonts w:ascii="Verdana" w:hAnsi="Verdana" w:cs="Times New Roman"/>
          <w:sz w:val="18"/>
          <w:szCs w:val="18"/>
        </w:rPr>
        <w:t xml:space="preserve">ko </w:t>
      </w:r>
      <w:r w:rsidR="0002028D">
        <w:rPr>
          <w:rFonts w:ascii="Verdana" w:hAnsi="Verdana" w:cs="Times New Roman"/>
          <w:sz w:val="18"/>
          <w:szCs w:val="18"/>
        </w:rPr>
        <w:t xml:space="preserve">to </w:t>
      </w:r>
      <w:r w:rsidR="00A32DB5">
        <w:rPr>
          <w:rFonts w:ascii="Verdana" w:hAnsi="Verdana" w:cs="Times New Roman"/>
          <w:sz w:val="18"/>
          <w:szCs w:val="18"/>
        </w:rPr>
        <w:t>presviedčalo obyvateľov</w:t>
      </w:r>
      <w:r w:rsidR="001E33FB">
        <w:rPr>
          <w:rFonts w:ascii="Verdana" w:hAnsi="Verdana" w:cs="Times New Roman"/>
          <w:sz w:val="18"/>
          <w:szCs w:val="18"/>
        </w:rPr>
        <w:t xml:space="preserve"> Galovian</w:t>
      </w:r>
      <w:r w:rsidR="009C4BFE">
        <w:rPr>
          <w:rFonts w:ascii="Verdana" w:hAnsi="Verdana" w:cs="Times New Roman"/>
          <w:sz w:val="18"/>
          <w:szCs w:val="18"/>
        </w:rPr>
        <w:t xml:space="preserve">, že nie </w:t>
      </w:r>
      <w:r w:rsidRPr="0008640D">
        <w:rPr>
          <w:rFonts w:ascii="Verdana" w:hAnsi="Verdana" w:cs="Times New Roman"/>
          <w:sz w:val="18"/>
          <w:szCs w:val="18"/>
        </w:rPr>
        <w:t>sú Slováci</w:t>
      </w:r>
      <w:r w:rsidR="002B1201">
        <w:rPr>
          <w:rFonts w:ascii="Verdana" w:hAnsi="Verdana" w:cs="Times New Roman"/>
          <w:sz w:val="18"/>
          <w:szCs w:val="18"/>
        </w:rPr>
        <w:t>,</w:t>
      </w:r>
      <w:r w:rsidRPr="0008640D">
        <w:rPr>
          <w:rFonts w:ascii="Verdana" w:hAnsi="Verdana" w:cs="Times New Roman"/>
          <w:sz w:val="18"/>
          <w:szCs w:val="18"/>
        </w:rPr>
        <w:t xml:space="preserve"> ale Maďari. To viedlo k oslabeniu vzťahu k domovu a uľahčilo rozhodovanie o</w:t>
      </w:r>
      <w:r w:rsidR="00DF2D4B">
        <w:rPr>
          <w:rFonts w:ascii="Verdana" w:hAnsi="Verdana" w:cs="Times New Roman"/>
          <w:sz w:val="18"/>
          <w:szCs w:val="18"/>
        </w:rPr>
        <w:t> </w:t>
      </w:r>
      <w:r w:rsidRPr="0008640D">
        <w:rPr>
          <w:rFonts w:ascii="Verdana" w:hAnsi="Verdana" w:cs="Times New Roman"/>
          <w:sz w:val="18"/>
          <w:szCs w:val="18"/>
        </w:rPr>
        <w:t>ceste za more.</w:t>
      </w:r>
      <w:r w:rsidR="00E769CD">
        <w:rPr>
          <w:rFonts w:ascii="Verdana" w:hAnsi="Verdana" w:cs="Times New Roman"/>
          <w:sz w:val="18"/>
          <w:szCs w:val="18"/>
        </w:rPr>
        <w:t xml:space="preserve"> </w:t>
      </w:r>
    </w:p>
    <w:p w:rsidR="00BD587F" w:rsidRPr="0008640D" w:rsidRDefault="001E33FB" w:rsidP="00BD587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Aj v Galovanoch</w:t>
      </w:r>
      <w:r w:rsidR="00BD587F">
        <w:rPr>
          <w:rFonts w:ascii="Verdana" w:hAnsi="Verdana" w:cs="Times New Roman"/>
          <w:sz w:val="18"/>
          <w:szCs w:val="18"/>
        </w:rPr>
        <w:t xml:space="preserve"> boli agenti verbovať n</w:t>
      </w:r>
      <w:r w:rsidR="00BD587F" w:rsidRPr="0008640D">
        <w:rPr>
          <w:rFonts w:ascii="Verdana" w:hAnsi="Verdana" w:cs="Times New Roman"/>
          <w:sz w:val="18"/>
          <w:szCs w:val="18"/>
        </w:rPr>
        <w:t xml:space="preserve">a prácu do Ameriky, boli </w:t>
      </w:r>
      <w:r w:rsidR="00BD587F">
        <w:rPr>
          <w:rFonts w:ascii="Verdana" w:hAnsi="Verdana" w:cs="Times New Roman"/>
          <w:sz w:val="18"/>
          <w:szCs w:val="18"/>
        </w:rPr>
        <w:t xml:space="preserve">tu tiež </w:t>
      </w:r>
      <w:r w:rsidR="00BD587F" w:rsidRPr="0008640D">
        <w:rPr>
          <w:rFonts w:ascii="Verdana" w:hAnsi="Verdana" w:cs="Times New Roman"/>
          <w:sz w:val="18"/>
          <w:szCs w:val="18"/>
        </w:rPr>
        <w:t xml:space="preserve">agenti lodných spoločností, ktorí </w:t>
      </w:r>
      <w:r w:rsidR="002C294B">
        <w:rPr>
          <w:rFonts w:ascii="Verdana" w:hAnsi="Verdana" w:cs="Times New Roman"/>
          <w:sz w:val="18"/>
          <w:szCs w:val="18"/>
        </w:rPr>
        <w:t>po</w:t>
      </w:r>
      <w:r w:rsidR="00BD587F" w:rsidRPr="0008640D">
        <w:rPr>
          <w:rFonts w:ascii="Verdana" w:hAnsi="Verdana" w:cs="Times New Roman"/>
          <w:sz w:val="18"/>
          <w:szCs w:val="18"/>
        </w:rPr>
        <w:t>dávali informá</w:t>
      </w:r>
      <w:r w:rsidR="00BD587F">
        <w:rPr>
          <w:rFonts w:ascii="Verdana" w:hAnsi="Verdana" w:cs="Times New Roman"/>
          <w:sz w:val="18"/>
          <w:szCs w:val="18"/>
        </w:rPr>
        <w:t xml:space="preserve">cie o cestovaní a dali sa u nich </w:t>
      </w:r>
      <w:r w:rsidR="00BD587F" w:rsidRPr="0008640D">
        <w:rPr>
          <w:rFonts w:ascii="Verdana" w:hAnsi="Verdana" w:cs="Times New Roman"/>
          <w:sz w:val="18"/>
          <w:szCs w:val="18"/>
        </w:rPr>
        <w:t xml:space="preserve">kúpiť aj lodné lístky. </w:t>
      </w:r>
    </w:p>
    <w:p w:rsidR="009255D7" w:rsidRDefault="00BD587F" w:rsidP="00BD587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  <w:r w:rsidRPr="0008640D">
        <w:rPr>
          <w:rFonts w:ascii="Verdana" w:hAnsi="Verdana" w:cs="Times New Roman"/>
          <w:sz w:val="18"/>
          <w:szCs w:val="18"/>
        </w:rPr>
        <w:t>Veľká čas</w:t>
      </w:r>
      <w:r>
        <w:rPr>
          <w:rFonts w:ascii="Verdana" w:hAnsi="Verdana" w:cs="Times New Roman"/>
          <w:sz w:val="18"/>
          <w:szCs w:val="18"/>
        </w:rPr>
        <w:t>ť vysťahovalcov sa neplánovala u</w:t>
      </w:r>
      <w:r w:rsidRPr="0008640D">
        <w:rPr>
          <w:rFonts w:ascii="Verdana" w:hAnsi="Verdana" w:cs="Times New Roman"/>
          <w:sz w:val="18"/>
          <w:szCs w:val="18"/>
        </w:rPr>
        <w:t>sadiť v USA natrvalo. Plánovali niekoľko rokov tam pra</w:t>
      </w:r>
      <w:r>
        <w:rPr>
          <w:rFonts w:ascii="Verdana" w:hAnsi="Verdana" w:cs="Times New Roman"/>
          <w:sz w:val="18"/>
          <w:szCs w:val="18"/>
        </w:rPr>
        <w:t>-</w:t>
      </w:r>
      <w:r w:rsidRPr="0008640D">
        <w:rPr>
          <w:rFonts w:ascii="Verdana" w:hAnsi="Verdana" w:cs="Times New Roman"/>
          <w:sz w:val="18"/>
          <w:szCs w:val="18"/>
        </w:rPr>
        <w:t xml:space="preserve">covať, našetriť doláre a s úsporami sa vrátiť domov; kúpiť pôdu, postaviť </w:t>
      </w:r>
      <w:r>
        <w:rPr>
          <w:rFonts w:ascii="Verdana" w:hAnsi="Verdana" w:cs="Times New Roman"/>
          <w:sz w:val="18"/>
          <w:szCs w:val="18"/>
        </w:rPr>
        <w:t>murovaný dom a žiť v lepšom sociálnom postavení</w:t>
      </w:r>
      <w:r w:rsidRPr="0008640D">
        <w:rPr>
          <w:rFonts w:ascii="Verdana" w:hAnsi="Verdana" w:cs="Times New Roman"/>
          <w:sz w:val="18"/>
          <w:szCs w:val="18"/>
        </w:rPr>
        <w:t>. Ktorí sa rozhodli v Amerike natrvalo usadiť, predali svoje pole, dom a</w:t>
      </w:r>
      <w:r w:rsidR="00341597">
        <w:rPr>
          <w:rFonts w:ascii="Verdana" w:hAnsi="Verdana" w:cs="Times New Roman"/>
          <w:sz w:val="18"/>
          <w:szCs w:val="18"/>
        </w:rPr>
        <w:t> ostatný majetok, tým získali pe</w:t>
      </w:r>
      <w:r w:rsidRPr="0008640D">
        <w:rPr>
          <w:rFonts w:ascii="Verdana" w:hAnsi="Verdana" w:cs="Times New Roman"/>
          <w:sz w:val="18"/>
          <w:szCs w:val="18"/>
        </w:rPr>
        <w:t xml:space="preserve">niaze na cestu a na usadenie sa v novej vlasti. Na cestu si </w:t>
      </w:r>
      <w:r w:rsidR="00230758">
        <w:rPr>
          <w:rFonts w:ascii="Verdana" w:hAnsi="Verdana" w:cs="Times New Roman"/>
          <w:sz w:val="18"/>
          <w:szCs w:val="18"/>
        </w:rPr>
        <w:t xml:space="preserve">brali </w:t>
      </w:r>
    </w:p>
    <w:p w:rsidR="009255D7" w:rsidRDefault="009255D7" w:rsidP="00BD587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9255D7" w:rsidRDefault="00A469D3" w:rsidP="00BD587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noProof/>
          <w:sz w:val="18"/>
          <w:szCs w:val="18"/>
          <w:lang w:eastAsia="sk-SK"/>
        </w:rPr>
        <w:drawing>
          <wp:anchor distT="0" distB="0" distL="114300" distR="114300" simplePos="0" relativeHeight="252194816" behindDoc="0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46355</wp:posOffset>
            </wp:positionV>
            <wp:extent cx="4784725" cy="3631565"/>
            <wp:effectExtent l="19050" t="0" r="0" b="0"/>
            <wp:wrapSquare wrapText="bothSides"/>
            <wp:docPr id="1" name="Obrázok 2" descr="C:\Archív\Obce Liptov\Galovany\Galovany, Evidencia v U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rchív\Obce Liptov\Galovany\Galovany, Evidencia v USA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725" cy="363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5D7" w:rsidRDefault="009255D7" w:rsidP="00BD587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9255D7" w:rsidRDefault="009255D7" w:rsidP="00BD587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9255D7" w:rsidRDefault="009255D7" w:rsidP="00BD587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9255D7" w:rsidRDefault="009255D7" w:rsidP="00BD587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9255D7" w:rsidRDefault="009255D7" w:rsidP="00BD587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9255D7" w:rsidRDefault="009255D7" w:rsidP="00BD587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656F5A" w:rsidRDefault="00656F5A" w:rsidP="009255D7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/>
          <w:sz w:val="15"/>
          <w:szCs w:val="15"/>
        </w:rPr>
      </w:pPr>
    </w:p>
    <w:p w:rsidR="00656F5A" w:rsidRDefault="00656F5A" w:rsidP="009255D7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/>
          <w:sz w:val="15"/>
          <w:szCs w:val="15"/>
        </w:rPr>
      </w:pPr>
    </w:p>
    <w:p w:rsidR="00656F5A" w:rsidRDefault="00656F5A" w:rsidP="009255D7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/>
          <w:sz w:val="15"/>
          <w:szCs w:val="15"/>
        </w:rPr>
      </w:pPr>
    </w:p>
    <w:p w:rsidR="009255D7" w:rsidRDefault="00EC7A0E" w:rsidP="009255D7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i/>
          <w:sz w:val="15"/>
          <w:szCs w:val="15"/>
        </w:rPr>
        <w:t>Registrácia</w:t>
      </w:r>
      <w:r w:rsidR="00A469D3">
        <w:rPr>
          <w:rFonts w:ascii="Verdana" w:hAnsi="Verdana" w:cs="Times New Roman"/>
          <w:i/>
          <w:sz w:val="15"/>
          <w:szCs w:val="15"/>
        </w:rPr>
        <w:t xml:space="preserve"> Adama Devečku</w:t>
      </w:r>
      <w:r w:rsidR="00656F5A">
        <w:rPr>
          <w:rFonts w:ascii="Verdana" w:hAnsi="Verdana" w:cs="Times New Roman"/>
          <w:i/>
          <w:sz w:val="15"/>
          <w:szCs w:val="15"/>
        </w:rPr>
        <w:t xml:space="preserve"> </w:t>
      </w:r>
      <w:r>
        <w:rPr>
          <w:rFonts w:ascii="Verdana" w:hAnsi="Verdana" w:cs="Times New Roman"/>
          <w:i/>
          <w:sz w:val="15"/>
          <w:szCs w:val="15"/>
        </w:rPr>
        <w:t>v USA.</w:t>
      </w:r>
    </w:p>
    <w:p w:rsidR="009255D7" w:rsidRDefault="009255D7" w:rsidP="00BD587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9255D7" w:rsidRDefault="009255D7" w:rsidP="00BD587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A469D3" w:rsidRDefault="00A469D3" w:rsidP="00BD587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9255D7" w:rsidRDefault="009255D7" w:rsidP="00BD587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A139FF" w:rsidRDefault="00A139FF" w:rsidP="00BD587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A139FF" w:rsidRDefault="00A139FF" w:rsidP="00BD587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BD587F" w:rsidRDefault="00230758" w:rsidP="00BD587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lastRenderedPageBreak/>
        <w:t>oblečenie, peniaze a</w:t>
      </w:r>
      <w:r w:rsidR="00BD587F" w:rsidRPr="0008640D">
        <w:rPr>
          <w:rFonts w:ascii="Verdana" w:hAnsi="Verdana" w:cs="Times New Roman"/>
          <w:sz w:val="18"/>
          <w:szCs w:val="18"/>
        </w:rPr>
        <w:t> stravu.</w:t>
      </w:r>
    </w:p>
    <w:p w:rsidR="009255D7" w:rsidRDefault="009255D7" w:rsidP="001F6B0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0E7172" w:rsidRDefault="00A32DB5" w:rsidP="001F6B0C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k-SK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k-SK"/>
        </w:rPr>
        <w:t>Po</w:t>
      </w:r>
      <w:r w:rsidR="0085131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k-SK"/>
        </w:rPr>
        <w:t>č</w:t>
      </w:r>
      <w:r w:rsidR="00A023A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k-SK"/>
        </w:rPr>
        <w:t>e</w:t>
      </w:r>
      <w:r w:rsidR="005A79D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k-SK"/>
        </w:rPr>
        <w:t xml:space="preserve">t vysťahovalcov </w:t>
      </w:r>
      <w:r w:rsidR="001E33F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k-SK"/>
        </w:rPr>
        <w:t>z Galovian</w:t>
      </w:r>
      <w:r w:rsidR="000E717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k-SK"/>
        </w:rPr>
        <w:t>.</w:t>
      </w:r>
    </w:p>
    <w:p w:rsidR="0019120F" w:rsidRDefault="0019120F" w:rsidP="001F6B0C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sk-SK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sk-SK"/>
        </w:rPr>
        <w:t>V</w:t>
      </w:r>
      <w:r w:rsidRPr="0019120F">
        <w:rPr>
          <w:rFonts w:ascii="Verdana" w:eastAsia="Times New Roman" w:hAnsi="Verdana" w:cs="Times New Roman"/>
          <w:bCs/>
          <w:color w:val="000000"/>
          <w:sz w:val="18"/>
          <w:szCs w:val="18"/>
          <w:lang w:eastAsia="sk-SK"/>
        </w:rPr>
        <w:t>ysťahovalectvu do USA</w:t>
      </w:r>
      <w:r w:rsidR="007A641C">
        <w:rPr>
          <w:rFonts w:ascii="Verdana" w:eastAsia="Times New Roman" w:hAnsi="Verdana" w:cs="Times New Roman"/>
          <w:bCs/>
          <w:color w:val="000000"/>
          <w:sz w:val="18"/>
          <w:szCs w:val="18"/>
          <w:lang w:eastAsia="sk-SK"/>
        </w:rPr>
        <w:t xml:space="preserve">, je 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sk-SK"/>
        </w:rPr>
        <w:t xml:space="preserve"> biele miesto v dejinách obce.</w:t>
      </w:r>
    </w:p>
    <w:p w:rsidR="009D2F01" w:rsidRDefault="0019120F" w:rsidP="0019120F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Americké úrady umožnili prístup do evidencie prisťahovalcov Imigračného úradu na Ellis Islande v New Yorku, ktorým prešli všetci prisťahovalci v rokoch 1892 – 1924. To bola doba v ktorej vy-</w:t>
      </w:r>
    </w:p>
    <w:p w:rsidR="0009121B" w:rsidRDefault="0019120F" w:rsidP="0009121B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/>
          <w:sz w:val="15"/>
          <w:szCs w:val="15"/>
        </w:rPr>
      </w:pPr>
      <w:r>
        <w:rPr>
          <w:rFonts w:ascii="Verdana" w:hAnsi="Verdana" w:cs="Times New Roman"/>
          <w:sz w:val="18"/>
          <w:szCs w:val="18"/>
        </w:rPr>
        <w:t>cestovala veľk</w:t>
      </w:r>
      <w:r w:rsidR="005C66FC">
        <w:rPr>
          <w:rFonts w:ascii="Verdana" w:hAnsi="Verdana" w:cs="Times New Roman"/>
          <w:sz w:val="18"/>
          <w:szCs w:val="18"/>
        </w:rPr>
        <w:t>á väčši</w:t>
      </w:r>
      <w:r w:rsidR="00050CEB">
        <w:rPr>
          <w:rFonts w:ascii="Verdana" w:hAnsi="Verdana" w:cs="Times New Roman"/>
          <w:sz w:val="18"/>
          <w:szCs w:val="18"/>
        </w:rPr>
        <w:t>na</w:t>
      </w:r>
      <w:r w:rsidR="00B86007">
        <w:rPr>
          <w:rFonts w:ascii="Verdana" w:hAnsi="Verdana" w:cs="Times New Roman"/>
          <w:sz w:val="18"/>
          <w:szCs w:val="18"/>
        </w:rPr>
        <w:t xml:space="preserve"> emigrantov z Galovian</w:t>
      </w:r>
      <w:r>
        <w:rPr>
          <w:rFonts w:ascii="Verdana" w:hAnsi="Verdana" w:cs="Times New Roman"/>
          <w:sz w:val="18"/>
          <w:szCs w:val="18"/>
        </w:rPr>
        <w:t xml:space="preserve">. Vyhľadávanie sťažovalo, že mená a názvy boli písané maďarským pravopisom a pri prepisovaní do evidencie americkí prisťahovaleckí úradníci ešte viac skresľovali slovenské mená. Napriek uvedeným problémom nám to umožnilo podľa mena a miesta pôvodného pobytu vyhľadať </w:t>
      </w:r>
      <w:r w:rsidR="006153EC">
        <w:rPr>
          <w:rFonts w:ascii="Verdana" w:hAnsi="Verdana" w:cs="Times New Roman"/>
          <w:b/>
          <w:sz w:val="18"/>
          <w:szCs w:val="18"/>
        </w:rPr>
        <w:t>23</w:t>
      </w:r>
      <w:r w:rsidRPr="00973F55">
        <w:rPr>
          <w:rFonts w:ascii="Verdana" w:hAnsi="Verdana" w:cs="Times New Roman"/>
          <w:b/>
          <w:sz w:val="18"/>
          <w:szCs w:val="18"/>
        </w:rPr>
        <w:t xml:space="preserve"> vysťahovalcov</w:t>
      </w:r>
      <w:r>
        <w:rPr>
          <w:rFonts w:ascii="Verdana" w:hAnsi="Verdana" w:cs="Times New Roman"/>
          <w:b/>
          <w:sz w:val="18"/>
          <w:szCs w:val="18"/>
        </w:rPr>
        <w:t xml:space="preserve"> </w:t>
      </w:r>
      <w:r w:rsidR="006153EC">
        <w:rPr>
          <w:rFonts w:ascii="Verdana" w:hAnsi="Verdana" w:cs="Times New Roman"/>
          <w:sz w:val="18"/>
          <w:szCs w:val="18"/>
        </w:rPr>
        <w:t>z Galovian</w:t>
      </w:r>
      <w:r w:rsidRPr="00784B29">
        <w:rPr>
          <w:rFonts w:ascii="Verdana" w:hAnsi="Verdana" w:cs="Times New Roman"/>
          <w:sz w:val="18"/>
          <w:szCs w:val="18"/>
        </w:rPr>
        <w:t xml:space="preserve"> do USA.</w:t>
      </w:r>
      <w:r>
        <w:rPr>
          <w:rFonts w:ascii="Verdana" w:hAnsi="Verdana" w:cs="Times New Roman"/>
          <w:sz w:val="18"/>
          <w:szCs w:val="18"/>
        </w:rPr>
        <w:t xml:space="preserve"> V zozname sú všetci ktorí pristáli pri brehoch Ameriky; s pasom alebo bez neho. V tabuľke uvádzam všetky údaje ktoré sú v evidencii. Mená a názvy uvádzam tak ako sú v origináli.</w:t>
      </w:r>
    </w:p>
    <w:p w:rsidR="007171D3" w:rsidRPr="0009121B" w:rsidRDefault="00A918F9" w:rsidP="0009121B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/>
          <w:sz w:val="15"/>
          <w:szCs w:val="15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sk-SK"/>
        </w:rPr>
        <w:t xml:space="preserve">    </w:t>
      </w:r>
    </w:p>
    <w:tbl>
      <w:tblPr>
        <w:tblW w:w="1003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00"/>
        <w:gridCol w:w="1349"/>
        <w:gridCol w:w="1270"/>
        <w:gridCol w:w="1276"/>
        <w:gridCol w:w="1134"/>
        <w:gridCol w:w="347"/>
        <w:gridCol w:w="406"/>
        <w:gridCol w:w="1065"/>
        <w:gridCol w:w="1610"/>
        <w:gridCol w:w="1082"/>
      </w:tblGrid>
      <w:tr w:rsidR="00D83B2F" w:rsidRPr="00D83B2F" w:rsidTr="00D83B2F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4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3B2F" w:rsidRPr="00D83B2F" w:rsidRDefault="00D83B2F" w:rsidP="00D83B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D83B2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Prehľad vysťahovalcov z obce Galovany do USA v rokoch 1892 - 1924.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B2F" w:rsidRPr="00D83B2F" w:rsidRDefault="00D83B2F" w:rsidP="00D83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D83B2F" w:rsidRPr="00D83B2F" w:rsidTr="00D83B2F">
        <w:trPr>
          <w:trHeight w:val="45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sk-SK"/>
              </w:rPr>
            </w:pPr>
            <w:r w:rsidRPr="00D83B2F">
              <w:rPr>
                <w:rFonts w:ascii="Calibri" w:eastAsia="Times New Roman" w:hAnsi="Calibri" w:cs="Times New Roman"/>
                <w:sz w:val="16"/>
                <w:szCs w:val="16"/>
                <w:lang w:eastAsia="sk-SK"/>
              </w:rPr>
              <w:t>Príchod do USA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sz w:val="16"/>
                <w:szCs w:val="16"/>
                <w:lang w:eastAsia="sk-SK"/>
              </w:rPr>
            </w:pPr>
            <w:r w:rsidRPr="00D83B2F">
              <w:rPr>
                <w:rFonts w:ascii="Calibri" w:eastAsia="Times New Roman" w:hAnsi="Calibri" w:cs="Times New Roman"/>
                <w:sz w:val="16"/>
                <w:szCs w:val="16"/>
                <w:lang w:eastAsia="sk-SK"/>
              </w:rPr>
              <w:t>Priezvisko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sz w:val="16"/>
                <w:szCs w:val="16"/>
                <w:lang w:eastAsia="sk-SK"/>
              </w:rPr>
            </w:pPr>
            <w:r w:rsidRPr="00D83B2F">
              <w:rPr>
                <w:rFonts w:ascii="Calibri" w:eastAsia="Times New Roman" w:hAnsi="Calibri" w:cs="Times New Roman"/>
                <w:sz w:val="16"/>
                <w:szCs w:val="16"/>
                <w:lang w:eastAsia="sk-SK"/>
              </w:rPr>
              <w:t>V origináli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sz w:val="16"/>
                <w:szCs w:val="16"/>
                <w:lang w:eastAsia="sk-SK"/>
              </w:rPr>
            </w:pPr>
            <w:r w:rsidRPr="00D83B2F">
              <w:rPr>
                <w:rFonts w:ascii="Calibri" w:eastAsia="Times New Roman" w:hAnsi="Calibri" w:cs="Times New Roman"/>
                <w:sz w:val="16"/>
                <w:szCs w:val="16"/>
                <w:lang w:eastAsia="sk-SK"/>
              </w:rPr>
              <w:t>Meno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bottom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sk-SK"/>
              </w:rPr>
            </w:pPr>
            <w:r w:rsidRPr="00D83B2F">
              <w:rPr>
                <w:rFonts w:ascii="Calibri" w:eastAsia="Times New Roman" w:hAnsi="Calibri" w:cs="Times New Roman"/>
                <w:sz w:val="16"/>
                <w:szCs w:val="16"/>
                <w:lang w:eastAsia="sk-SK"/>
              </w:rPr>
              <w:t>Vek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bottom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sk-SK"/>
              </w:rPr>
            </w:pPr>
            <w:r w:rsidRPr="00D83B2F">
              <w:rPr>
                <w:rFonts w:ascii="Calibri" w:eastAsia="Times New Roman" w:hAnsi="Calibri" w:cs="Times New Roman"/>
                <w:sz w:val="16"/>
                <w:szCs w:val="16"/>
                <w:lang w:eastAsia="sk-SK"/>
              </w:rPr>
              <w:t>Stav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sz w:val="16"/>
                <w:szCs w:val="16"/>
                <w:lang w:eastAsia="sk-SK"/>
              </w:rPr>
            </w:pPr>
            <w:r w:rsidRPr="00D83B2F">
              <w:rPr>
                <w:rFonts w:ascii="Calibri" w:eastAsia="Times New Roman" w:hAnsi="Calibri" w:cs="Times New Roman"/>
                <w:sz w:val="16"/>
                <w:szCs w:val="16"/>
                <w:lang w:eastAsia="sk-SK"/>
              </w:rPr>
              <w:t>Povolanie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sz w:val="16"/>
                <w:szCs w:val="16"/>
                <w:lang w:eastAsia="sk-SK"/>
              </w:rPr>
            </w:pPr>
            <w:r w:rsidRPr="00D83B2F">
              <w:rPr>
                <w:rFonts w:ascii="Calibri" w:eastAsia="Times New Roman" w:hAnsi="Calibri" w:cs="Times New Roman"/>
                <w:sz w:val="16"/>
                <w:szCs w:val="16"/>
                <w:lang w:eastAsia="sk-SK"/>
              </w:rPr>
              <w:t>trvalé bydlisko</w:t>
            </w:r>
          </w:p>
        </w:tc>
        <w:tc>
          <w:tcPr>
            <w:tcW w:w="1082" w:type="dxa"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83B2F" w:rsidRPr="00D83B2F" w:rsidTr="00D83B2F">
        <w:trPr>
          <w:trHeight w:val="34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12.12.1903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Devečka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Devecka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Adam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farmer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Galovo</w:t>
            </w:r>
          </w:p>
        </w:tc>
        <w:tc>
          <w:tcPr>
            <w:tcW w:w="1082" w:type="dxa"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83B2F" w:rsidRPr="00D83B2F" w:rsidTr="00D83B2F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12.03.1905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Devečka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Devecka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Andrej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26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farmer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Gálfalu</w:t>
            </w:r>
          </w:p>
        </w:tc>
        <w:tc>
          <w:tcPr>
            <w:tcW w:w="1082" w:type="dxa"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83B2F" w:rsidRPr="00D83B2F" w:rsidTr="00D83B2F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12.03.1905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Devečka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Devecka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Katej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farmer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Gálfalu</w:t>
            </w:r>
          </w:p>
        </w:tc>
        <w:tc>
          <w:tcPr>
            <w:tcW w:w="1082" w:type="dxa"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83B2F" w:rsidRPr="00D83B2F" w:rsidTr="00D83B2F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12.03.1905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Devečka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Devecka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Juro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26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s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farmer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Gálfalu</w:t>
            </w:r>
          </w:p>
        </w:tc>
        <w:tc>
          <w:tcPr>
            <w:tcW w:w="1082" w:type="dxa"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83B2F" w:rsidRPr="00D83B2F" w:rsidTr="00D83B2F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12.03.1905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Devečka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Devecka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Juro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29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farmer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Gálfalu</w:t>
            </w:r>
          </w:p>
        </w:tc>
        <w:tc>
          <w:tcPr>
            <w:tcW w:w="1082" w:type="dxa"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83B2F" w:rsidRPr="00D83B2F" w:rsidTr="00D83B2F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01.01.1929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Devečka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Devecka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Matej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28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farmer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Galovany</w:t>
            </w:r>
          </w:p>
        </w:tc>
        <w:tc>
          <w:tcPr>
            <w:tcW w:w="1082" w:type="dxa"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83B2F" w:rsidRPr="00D83B2F" w:rsidTr="00D83B2F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01.01.1934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Devečka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Devecka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Matej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s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child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Galovany</w:t>
            </w:r>
          </w:p>
        </w:tc>
        <w:tc>
          <w:tcPr>
            <w:tcW w:w="1082" w:type="dxa"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83B2F" w:rsidRPr="00D83B2F" w:rsidTr="00D83B2F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01.01.1934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Devečková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Devecka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Maria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29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v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H. wife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Galovany</w:t>
            </w:r>
          </w:p>
        </w:tc>
        <w:tc>
          <w:tcPr>
            <w:tcW w:w="1082" w:type="dxa"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83B2F" w:rsidRPr="00D83B2F" w:rsidTr="00D83B2F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12.03.1905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Droppa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Dropa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Andrej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24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s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farmer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Gálfalu</w:t>
            </w:r>
          </w:p>
        </w:tc>
        <w:tc>
          <w:tcPr>
            <w:tcW w:w="1082" w:type="dxa"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83B2F" w:rsidRPr="00D83B2F" w:rsidTr="00D83B2F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13.05.1907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Droppa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Droppa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Adam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s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Gálfalva</w:t>
            </w:r>
          </w:p>
        </w:tc>
        <w:tc>
          <w:tcPr>
            <w:tcW w:w="1082" w:type="dxa"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83B2F" w:rsidRPr="00D83B2F" w:rsidTr="00D83B2F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02.01.1923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Droppová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Droppa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Eva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24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s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housegirl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Galovany</w:t>
            </w:r>
          </w:p>
        </w:tc>
        <w:tc>
          <w:tcPr>
            <w:tcW w:w="1082" w:type="dxa"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83B2F" w:rsidRPr="00D83B2F" w:rsidTr="00D83B2F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18.03.1902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Fiačan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Fiacan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Adam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27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farmer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Galfalu</w:t>
            </w:r>
          </w:p>
        </w:tc>
        <w:tc>
          <w:tcPr>
            <w:tcW w:w="1082" w:type="dxa"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83B2F" w:rsidRPr="00D83B2F" w:rsidTr="00D83B2F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20.09.1923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Fiačan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Fiacan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Andrej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27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Galovany</w:t>
            </w:r>
          </w:p>
        </w:tc>
        <w:tc>
          <w:tcPr>
            <w:tcW w:w="1082" w:type="dxa"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83B2F" w:rsidRPr="00D83B2F" w:rsidTr="00D83B2F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12.12.1904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Fiačanová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Fiacan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Suzanna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27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v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wife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Gálfalu</w:t>
            </w:r>
          </w:p>
        </w:tc>
        <w:tc>
          <w:tcPr>
            <w:tcW w:w="1082" w:type="dxa"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83B2F" w:rsidRPr="00D83B2F" w:rsidTr="00D83B2F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18.03.1902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Guoth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Gwod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Matej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38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farmer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Galfalu</w:t>
            </w:r>
          </w:p>
        </w:tc>
        <w:tc>
          <w:tcPr>
            <w:tcW w:w="1082" w:type="dxa"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83B2F" w:rsidRPr="00D83B2F" w:rsidTr="00D83B2F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12.03.1905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Halahija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Kalahija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Juraj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29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farmer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Gálfalu</w:t>
            </w:r>
          </w:p>
        </w:tc>
        <w:tc>
          <w:tcPr>
            <w:tcW w:w="1082" w:type="dxa"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83B2F" w:rsidRPr="00D83B2F" w:rsidTr="00D83B2F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12.03.1905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Hudec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Kudec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Andrej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37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farmer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Gálfalu</w:t>
            </w:r>
          </w:p>
        </w:tc>
        <w:tc>
          <w:tcPr>
            <w:tcW w:w="1082" w:type="dxa"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83B2F" w:rsidRPr="00D83B2F" w:rsidTr="00D83B2F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12.12.1903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Kubáň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Kuban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Adam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45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farm. lab.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Galovany</w:t>
            </w:r>
          </w:p>
        </w:tc>
        <w:tc>
          <w:tcPr>
            <w:tcW w:w="1082" w:type="dxa"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83B2F" w:rsidRPr="00D83B2F" w:rsidTr="00D83B2F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04.10.1904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Kubáň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Kuban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Janos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s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Galfalu</w:t>
            </w:r>
          </w:p>
        </w:tc>
        <w:tc>
          <w:tcPr>
            <w:tcW w:w="1082" w:type="dxa"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83B2F" w:rsidRPr="00D83B2F" w:rsidTr="00D83B2F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10.04.1905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Kubáň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Kuban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Jan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36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labourer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Galfalu</w:t>
            </w:r>
          </w:p>
        </w:tc>
        <w:tc>
          <w:tcPr>
            <w:tcW w:w="1082" w:type="dxa"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83B2F" w:rsidRPr="00D83B2F" w:rsidTr="00D83B2F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11.05.1909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Kubáňová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Kuban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Zsuzsanna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s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...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Galfalva</w:t>
            </w:r>
          </w:p>
        </w:tc>
        <w:tc>
          <w:tcPr>
            <w:tcW w:w="1082" w:type="dxa"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83B2F" w:rsidRPr="00D83B2F" w:rsidTr="00D83B2F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22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18.03.1902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Staroň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Sztarovny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Jan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36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farmer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Galfalu</w:t>
            </w:r>
          </w:p>
        </w:tc>
        <w:tc>
          <w:tcPr>
            <w:tcW w:w="1082" w:type="dxa"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83B2F" w:rsidRPr="00D83B2F" w:rsidTr="00D83B2F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23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12.12.1903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Staroňová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Staran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Eva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v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none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ind w:firstLineChars="100" w:firstLine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D83B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Galovo</w:t>
            </w:r>
          </w:p>
        </w:tc>
        <w:tc>
          <w:tcPr>
            <w:tcW w:w="1082" w:type="dxa"/>
            <w:vAlign w:val="center"/>
            <w:hideMark/>
          </w:tcPr>
          <w:p w:rsidR="00D83B2F" w:rsidRPr="00D83B2F" w:rsidRDefault="00D83B2F" w:rsidP="00D8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09121B" w:rsidRPr="0009121B" w:rsidRDefault="0009121B" w:rsidP="0009121B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/>
          <w:sz w:val="15"/>
          <w:szCs w:val="15"/>
        </w:rPr>
      </w:pPr>
    </w:p>
    <w:p w:rsidR="005928A4" w:rsidRDefault="00EE269F" w:rsidP="00090659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08640D">
        <w:rPr>
          <w:rFonts w:ascii="Verdana" w:hAnsi="Verdana"/>
          <w:sz w:val="18"/>
          <w:szCs w:val="18"/>
        </w:rPr>
        <w:t xml:space="preserve">Podľa veku najväčšiu skupinu </w:t>
      </w:r>
      <w:r>
        <w:rPr>
          <w:rFonts w:ascii="Verdana" w:hAnsi="Verdana"/>
          <w:sz w:val="18"/>
          <w:szCs w:val="18"/>
        </w:rPr>
        <w:t xml:space="preserve">tvorili </w:t>
      </w:r>
      <w:r w:rsidR="007F649E">
        <w:rPr>
          <w:rFonts w:ascii="Verdana" w:hAnsi="Verdana"/>
          <w:sz w:val="18"/>
          <w:szCs w:val="18"/>
        </w:rPr>
        <w:t xml:space="preserve">vysťahovalci </w:t>
      </w:r>
      <w:r w:rsidR="007C3C1E">
        <w:rPr>
          <w:rFonts w:ascii="Verdana" w:hAnsi="Verdana"/>
          <w:sz w:val="18"/>
          <w:szCs w:val="18"/>
        </w:rPr>
        <w:t xml:space="preserve">vo veku </w:t>
      </w:r>
      <w:r w:rsidR="006153EC">
        <w:rPr>
          <w:rFonts w:ascii="Verdana" w:hAnsi="Verdana"/>
          <w:sz w:val="18"/>
          <w:szCs w:val="18"/>
        </w:rPr>
        <w:t>26 - 30</w:t>
      </w:r>
      <w:r w:rsidR="00064297">
        <w:rPr>
          <w:rFonts w:ascii="Verdana" w:hAnsi="Verdana"/>
          <w:sz w:val="18"/>
          <w:szCs w:val="18"/>
        </w:rPr>
        <w:t xml:space="preserve"> </w:t>
      </w:r>
      <w:r w:rsidR="005869B5">
        <w:rPr>
          <w:rFonts w:ascii="Verdana" w:hAnsi="Verdana"/>
          <w:sz w:val="18"/>
          <w:szCs w:val="18"/>
        </w:rPr>
        <w:t>rokov</w:t>
      </w:r>
      <w:r w:rsidR="005F32C5">
        <w:rPr>
          <w:rFonts w:ascii="Verdana" w:hAnsi="Verdana"/>
          <w:sz w:val="18"/>
          <w:szCs w:val="18"/>
        </w:rPr>
        <w:t xml:space="preserve"> </w:t>
      </w:r>
      <w:r w:rsidR="00B90ADD">
        <w:rPr>
          <w:rFonts w:ascii="Verdana" w:hAnsi="Verdana"/>
          <w:b/>
          <w:sz w:val="18"/>
          <w:szCs w:val="18"/>
        </w:rPr>
        <w:t>12</w:t>
      </w:r>
      <w:r w:rsidR="0002028D" w:rsidRPr="0002028D">
        <w:rPr>
          <w:rFonts w:ascii="Verdana" w:hAnsi="Verdana"/>
          <w:b/>
          <w:sz w:val="18"/>
          <w:szCs w:val="18"/>
        </w:rPr>
        <w:t xml:space="preserve"> </w:t>
      </w:r>
      <w:r w:rsidR="00B90ADD">
        <w:rPr>
          <w:rFonts w:ascii="Verdana" w:hAnsi="Verdana"/>
          <w:sz w:val="18"/>
          <w:szCs w:val="18"/>
        </w:rPr>
        <w:t>(52,2</w:t>
      </w:r>
      <w:r w:rsidR="005869B5">
        <w:rPr>
          <w:rFonts w:ascii="Verdana" w:hAnsi="Verdana"/>
          <w:sz w:val="18"/>
          <w:szCs w:val="18"/>
        </w:rPr>
        <w:t>%</w:t>
      </w:r>
      <w:r w:rsidR="00C647F2">
        <w:rPr>
          <w:rFonts w:ascii="Verdana" w:hAnsi="Verdana"/>
          <w:sz w:val="18"/>
          <w:szCs w:val="18"/>
        </w:rPr>
        <w:t>) osôb</w:t>
      </w:r>
      <w:r w:rsidR="003968A3">
        <w:rPr>
          <w:rFonts w:ascii="Verdana" w:hAnsi="Verdana"/>
          <w:sz w:val="18"/>
          <w:szCs w:val="18"/>
        </w:rPr>
        <w:t xml:space="preserve">, potom </w:t>
      </w:r>
      <w:r w:rsidR="006153EC">
        <w:rPr>
          <w:rFonts w:ascii="Verdana" w:hAnsi="Verdana"/>
          <w:sz w:val="18"/>
          <w:szCs w:val="18"/>
        </w:rPr>
        <w:t>21 - 25</w:t>
      </w:r>
      <w:r w:rsidR="005869B5">
        <w:rPr>
          <w:rFonts w:ascii="Verdana" w:hAnsi="Verdana"/>
          <w:sz w:val="18"/>
          <w:szCs w:val="18"/>
        </w:rPr>
        <w:t xml:space="preserve"> rokov</w:t>
      </w:r>
      <w:r w:rsidR="003968A3">
        <w:rPr>
          <w:rFonts w:ascii="Verdana" w:hAnsi="Verdana"/>
          <w:sz w:val="18"/>
          <w:szCs w:val="18"/>
        </w:rPr>
        <w:t xml:space="preserve"> </w:t>
      </w:r>
      <w:r w:rsidR="00B90ADD">
        <w:rPr>
          <w:rFonts w:ascii="Verdana" w:hAnsi="Verdana"/>
          <w:sz w:val="18"/>
          <w:szCs w:val="18"/>
        </w:rPr>
        <w:t xml:space="preserve">po </w:t>
      </w:r>
      <w:r w:rsidR="00B90ADD">
        <w:rPr>
          <w:rFonts w:ascii="Verdana" w:hAnsi="Verdana"/>
          <w:b/>
          <w:sz w:val="18"/>
          <w:szCs w:val="18"/>
        </w:rPr>
        <w:t>4</w:t>
      </w:r>
      <w:r w:rsidR="00C647F2">
        <w:rPr>
          <w:rFonts w:ascii="Verdana" w:hAnsi="Verdana"/>
          <w:b/>
          <w:sz w:val="18"/>
          <w:szCs w:val="18"/>
        </w:rPr>
        <w:t xml:space="preserve"> </w:t>
      </w:r>
      <w:r w:rsidR="00C647F2">
        <w:rPr>
          <w:rFonts w:ascii="Verdana" w:hAnsi="Verdana"/>
          <w:sz w:val="18"/>
          <w:szCs w:val="18"/>
        </w:rPr>
        <w:t>(</w:t>
      </w:r>
      <w:r w:rsidR="00B90ADD">
        <w:rPr>
          <w:rFonts w:ascii="Verdana" w:hAnsi="Verdana"/>
          <w:sz w:val="18"/>
          <w:szCs w:val="18"/>
        </w:rPr>
        <w:t>spolu 34,8</w:t>
      </w:r>
      <w:r w:rsidR="005869B5">
        <w:rPr>
          <w:rFonts w:ascii="Verdana" w:hAnsi="Verdana"/>
          <w:sz w:val="18"/>
          <w:szCs w:val="18"/>
        </w:rPr>
        <w:t>%</w:t>
      </w:r>
      <w:r w:rsidR="00B90ADD">
        <w:rPr>
          <w:rFonts w:ascii="Verdana" w:hAnsi="Verdana"/>
          <w:sz w:val="18"/>
          <w:szCs w:val="18"/>
        </w:rPr>
        <w:t>) osoby</w:t>
      </w:r>
      <w:r w:rsidR="0072188E">
        <w:rPr>
          <w:rFonts w:ascii="Verdana" w:hAnsi="Verdana"/>
          <w:sz w:val="18"/>
          <w:szCs w:val="18"/>
        </w:rPr>
        <w:t>;</w:t>
      </w:r>
      <w:r w:rsidR="005869B5">
        <w:rPr>
          <w:rFonts w:ascii="Verdana" w:hAnsi="Verdana"/>
          <w:sz w:val="18"/>
          <w:szCs w:val="18"/>
        </w:rPr>
        <w:t xml:space="preserve"> </w:t>
      </w:r>
      <w:r w:rsidRPr="0008640D">
        <w:rPr>
          <w:rFonts w:ascii="Verdana" w:hAnsi="Verdana"/>
          <w:sz w:val="18"/>
          <w:szCs w:val="18"/>
        </w:rPr>
        <w:t xml:space="preserve">priemerný vek </w:t>
      </w:r>
      <w:r w:rsidR="00F95168">
        <w:rPr>
          <w:rFonts w:ascii="Verdana" w:hAnsi="Verdana"/>
          <w:sz w:val="18"/>
          <w:szCs w:val="18"/>
        </w:rPr>
        <w:t>bol</w:t>
      </w:r>
      <w:r w:rsidR="0072188E">
        <w:rPr>
          <w:rFonts w:ascii="Verdana" w:hAnsi="Verdana"/>
          <w:sz w:val="18"/>
          <w:szCs w:val="18"/>
        </w:rPr>
        <w:t xml:space="preserve"> </w:t>
      </w:r>
      <w:r w:rsidR="00B90ADD">
        <w:rPr>
          <w:rFonts w:ascii="Verdana" w:hAnsi="Verdana"/>
          <w:b/>
          <w:sz w:val="18"/>
          <w:szCs w:val="18"/>
        </w:rPr>
        <w:t>28,1</w:t>
      </w:r>
      <w:r w:rsidRPr="00F66B82">
        <w:rPr>
          <w:rFonts w:ascii="Verdana" w:hAnsi="Verdana"/>
          <w:b/>
          <w:sz w:val="18"/>
          <w:szCs w:val="18"/>
        </w:rPr>
        <w:t xml:space="preserve"> rokov</w:t>
      </w:r>
      <w:r w:rsidRPr="0008640D">
        <w:rPr>
          <w:rFonts w:ascii="Verdana" w:hAnsi="Verdana"/>
          <w:sz w:val="18"/>
          <w:szCs w:val="18"/>
        </w:rPr>
        <w:t>, podrobnejšie v</w:t>
      </w:r>
      <w:r>
        <w:rPr>
          <w:rFonts w:ascii="Verdana" w:hAnsi="Verdana"/>
          <w:sz w:val="18"/>
          <w:szCs w:val="18"/>
        </w:rPr>
        <w:t> </w:t>
      </w:r>
      <w:r w:rsidRPr="0008640D">
        <w:rPr>
          <w:rFonts w:ascii="Verdana" w:hAnsi="Verdana"/>
          <w:sz w:val="18"/>
          <w:szCs w:val="18"/>
        </w:rPr>
        <w:t xml:space="preserve">Prílohe. </w:t>
      </w:r>
      <w:r w:rsidR="004F1BBD" w:rsidRPr="0008640D">
        <w:rPr>
          <w:rFonts w:ascii="Verdana" w:hAnsi="Verdana"/>
          <w:sz w:val="18"/>
          <w:szCs w:val="18"/>
        </w:rPr>
        <w:lastRenderedPageBreak/>
        <w:t>Celk</w:t>
      </w:r>
      <w:r w:rsidR="004F1BBD">
        <w:rPr>
          <w:rFonts w:ascii="Verdana" w:hAnsi="Verdana"/>
          <w:sz w:val="18"/>
          <w:szCs w:val="18"/>
        </w:rPr>
        <w:t xml:space="preserve">ovo sa vysťahovalo </w:t>
      </w:r>
      <w:r w:rsidR="00B90ADD">
        <w:rPr>
          <w:rFonts w:ascii="Verdana" w:hAnsi="Verdana"/>
          <w:b/>
          <w:sz w:val="18"/>
          <w:szCs w:val="18"/>
        </w:rPr>
        <w:t>18</w:t>
      </w:r>
      <w:r w:rsidR="004F1BBD" w:rsidRPr="00F66B82">
        <w:rPr>
          <w:rFonts w:ascii="Verdana" w:hAnsi="Verdana"/>
          <w:b/>
          <w:sz w:val="18"/>
          <w:szCs w:val="18"/>
        </w:rPr>
        <w:t xml:space="preserve"> mužov</w:t>
      </w:r>
      <w:r w:rsidR="00B90ADD">
        <w:rPr>
          <w:rFonts w:ascii="Verdana" w:hAnsi="Verdana"/>
          <w:sz w:val="18"/>
          <w:szCs w:val="18"/>
        </w:rPr>
        <w:t>, tj. 78,3</w:t>
      </w:r>
      <w:r w:rsidR="004F1BBD">
        <w:rPr>
          <w:rFonts w:ascii="Verdana" w:hAnsi="Verdana"/>
          <w:sz w:val="18"/>
          <w:szCs w:val="18"/>
        </w:rPr>
        <w:t xml:space="preserve">%, </w:t>
      </w:r>
      <w:r w:rsidR="004F1BBD" w:rsidRPr="00F66B82">
        <w:rPr>
          <w:rFonts w:ascii="Verdana" w:hAnsi="Verdana"/>
          <w:b/>
          <w:sz w:val="18"/>
          <w:szCs w:val="18"/>
        </w:rPr>
        <w:t>žien</w:t>
      </w:r>
      <w:r w:rsidR="0072188E">
        <w:rPr>
          <w:rFonts w:ascii="Verdana" w:hAnsi="Verdana"/>
          <w:b/>
          <w:sz w:val="18"/>
          <w:szCs w:val="18"/>
        </w:rPr>
        <w:t xml:space="preserve"> </w:t>
      </w:r>
      <w:r w:rsidR="00B90ADD">
        <w:rPr>
          <w:rFonts w:ascii="Verdana" w:hAnsi="Verdana"/>
          <w:b/>
          <w:sz w:val="18"/>
          <w:szCs w:val="18"/>
        </w:rPr>
        <w:t>5</w:t>
      </w:r>
      <w:r w:rsidR="00424F6C">
        <w:rPr>
          <w:rFonts w:ascii="Verdana" w:hAnsi="Verdana"/>
          <w:sz w:val="18"/>
          <w:szCs w:val="18"/>
        </w:rPr>
        <w:t xml:space="preserve"> t</w:t>
      </w:r>
      <w:r w:rsidR="00064297">
        <w:rPr>
          <w:rFonts w:ascii="Verdana" w:hAnsi="Verdana"/>
          <w:sz w:val="18"/>
          <w:szCs w:val="18"/>
        </w:rPr>
        <w:t xml:space="preserve">j. </w:t>
      </w:r>
      <w:r w:rsidR="00B90ADD">
        <w:rPr>
          <w:rFonts w:ascii="Verdana" w:hAnsi="Verdana"/>
          <w:sz w:val="18"/>
          <w:szCs w:val="18"/>
        </w:rPr>
        <w:t>21,7</w:t>
      </w:r>
      <w:r w:rsidR="004F1BBD" w:rsidRPr="0008640D">
        <w:rPr>
          <w:rFonts w:ascii="Verdana" w:hAnsi="Verdana"/>
          <w:sz w:val="18"/>
          <w:szCs w:val="18"/>
        </w:rPr>
        <w:t xml:space="preserve">%. </w:t>
      </w:r>
      <w:r w:rsidR="004F1BBD">
        <w:rPr>
          <w:rFonts w:ascii="Verdana" w:hAnsi="Verdana"/>
          <w:sz w:val="18"/>
          <w:szCs w:val="18"/>
        </w:rPr>
        <w:t xml:space="preserve">Z mužov bolo </w:t>
      </w:r>
      <w:r w:rsidR="004F1BBD" w:rsidRPr="00F66B82">
        <w:rPr>
          <w:rFonts w:ascii="Verdana" w:hAnsi="Verdana"/>
          <w:b/>
          <w:sz w:val="18"/>
          <w:szCs w:val="18"/>
        </w:rPr>
        <w:t xml:space="preserve">ženatých </w:t>
      </w:r>
      <w:r w:rsidR="007A641C">
        <w:rPr>
          <w:rFonts w:ascii="Verdana" w:hAnsi="Verdana"/>
          <w:b/>
          <w:sz w:val="18"/>
          <w:szCs w:val="18"/>
        </w:rPr>
        <w:t>1</w:t>
      </w:r>
      <w:r w:rsidR="00B90ADD">
        <w:rPr>
          <w:rFonts w:ascii="Verdana" w:hAnsi="Verdana"/>
          <w:b/>
          <w:sz w:val="18"/>
          <w:szCs w:val="18"/>
        </w:rPr>
        <w:t>3</w:t>
      </w:r>
      <w:r w:rsidR="00B90ADD">
        <w:rPr>
          <w:rFonts w:ascii="Verdana" w:hAnsi="Verdana"/>
          <w:sz w:val="18"/>
          <w:szCs w:val="18"/>
        </w:rPr>
        <w:t xml:space="preserve"> (72,2</w:t>
      </w:r>
      <w:r w:rsidR="00424F6C">
        <w:rPr>
          <w:rFonts w:ascii="Verdana" w:hAnsi="Verdana"/>
          <w:sz w:val="18"/>
          <w:szCs w:val="18"/>
        </w:rPr>
        <w:t>%</w:t>
      </w:r>
      <w:r w:rsidR="004F1BBD">
        <w:rPr>
          <w:rFonts w:ascii="Verdana" w:hAnsi="Verdana"/>
          <w:sz w:val="18"/>
          <w:szCs w:val="18"/>
        </w:rPr>
        <w:t>),</w:t>
      </w:r>
      <w:r w:rsidR="00F07D96">
        <w:rPr>
          <w:rFonts w:ascii="Verdana" w:hAnsi="Verdana"/>
          <w:sz w:val="18"/>
          <w:szCs w:val="18"/>
        </w:rPr>
        <w:t xml:space="preserve"> </w:t>
      </w:r>
      <w:r w:rsidR="004F1BBD" w:rsidRPr="00F66B82">
        <w:rPr>
          <w:rFonts w:ascii="Verdana" w:hAnsi="Verdana"/>
          <w:b/>
          <w:sz w:val="18"/>
          <w:szCs w:val="18"/>
        </w:rPr>
        <w:t xml:space="preserve">slobodných </w:t>
      </w:r>
      <w:r w:rsidR="00B90ADD">
        <w:rPr>
          <w:rFonts w:ascii="Verdana" w:hAnsi="Verdana"/>
          <w:b/>
          <w:sz w:val="18"/>
          <w:szCs w:val="18"/>
        </w:rPr>
        <w:t>5</w:t>
      </w:r>
      <w:r w:rsidR="00B90ADD">
        <w:rPr>
          <w:rFonts w:ascii="Verdana" w:hAnsi="Verdana"/>
          <w:sz w:val="18"/>
          <w:szCs w:val="18"/>
        </w:rPr>
        <w:t xml:space="preserve"> (27,8</w:t>
      </w:r>
      <w:r w:rsidR="007A641C">
        <w:rPr>
          <w:rFonts w:ascii="Verdana" w:hAnsi="Verdana"/>
          <w:sz w:val="18"/>
          <w:szCs w:val="18"/>
        </w:rPr>
        <w:t xml:space="preserve">%); </w:t>
      </w:r>
      <w:r w:rsidR="004F1BBD">
        <w:rPr>
          <w:rFonts w:ascii="Verdana" w:hAnsi="Verdana"/>
          <w:sz w:val="18"/>
          <w:szCs w:val="18"/>
        </w:rPr>
        <w:t>ženy</w:t>
      </w:r>
      <w:r w:rsidR="005C0649">
        <w:rPr>
          <w:rFonts w:ascii="Verdana" w:hAnsi="Verdana"/>
          <w:sz w:val="18"/>
          <w:szCs w:val="18"/>
        </w:rPr>
        <w:t xml:space="preserve"> </w:t>
      </w:r>
      <w:r w:rsidR="004F1BBD" w:rsidRPr="00F66B82">
        <w:rPr>
          <w:rFonts w:ascii="Verdana" w:hAnsi="Verdana"/>
          <w:b/>
          <w:sz w:val="18"/>
          <w:szCs w:val="18"/>
        </w:rPr>
        <w:t>vydat</w:t>
      </w:r>
      <w:r w:rsidR="0072188E">
        <w:rPr>
          <w:rFonts w:ascii="Verdana" w:hAnsi="Verdana"/>
          <w:b/>
          <w:sz w:val="18"/>
          <w:szCs w:val="18"/>
        </w:rPr>
        <w:t xml:space="preserve">é </w:t>
      </w:r>
      <w:r w:rsidR="00B90ADD">
        <w:rPr>
          <w:rFonts w:ascii="Verdana" w:hAnsi="Verdana"/>
          <w:b/>
          <w:sz w:val="18"/>
          <w:szCs w:val="18"/>
        </w:rPr>
        <w:t>3</w:t>
      </w:r>
      <w:r w:rsidR="00B90ADD">
        <w:rPr>
          <w:rFonts w:ascii="Verdana" w:hAnsi="Verdana"/>
          <w:sz w:val="18"/>
          <w:szCs w:val="18"/>
        </w:rPr>
        <w:t xml:space="preserve"> (60,0</w:t>
      </w:r>
      <w:r w:rsidR="004F1BBD">
        <w:rPr>
          <w:rFonts w:ascii="Verdana" w:hAnsi="Verdana"/>
          <w:sz w:val="18"/>
          <w:szCs w:val="18"/>
        </w:rPr>
        <w:t>%),</w:t>
      </w:r>
      <w:r w:rsidR="003968A3">
        <w:rPr>
          <w:rFonts w:ascii="Verdana" w:hAnsi="Verdana"/>
          <w:sz w:val="18"/>
          <w:szCs w:val="18"/>
        </w:rPr>
        <w:t xml:space="preserve"> </w:t>
      </w:r>
      <w:r w:rsidR="00C647F2">
        <w:rPr>
          <w:rFonts w:ascii="Verdana" w:hAnsi="Verdana"/>
          <w:b/>
          <w:sz w:val="18"/>
          <w:szCs w:val="18"/>
        </w:rPr>
        <w:t>slobodn</w:t>
      </w:r>
      <w:r w:rsidR="00B90ADD">
        <w:rPr>
          <w:rFonts w:ascii="Verdana" w:hAnsi="Verdana"/>
          <w:b/>
          <w:sz w:val="18"/>
          <w:szCs w:val="18"/>
        </w:rPr>
        <w:t>é 2</w:t>
      </w:r>
      <w:r w:rsidR="004F1BBD" w:rsidRPr="0008640D">
        <w:rPr>
          <w:rFonts w:ascii="Verdana" w:hAnsi="Verdana"/>
          <w:sz w:val="18"/>
          <w:szCs w:val="18"/>
        </w:rPr>
        <w:t xml:space="preserve"> </w:t>
      </w:r>
      <w:r w:rsidR="00B90ADD">
        <w:rPr>
          <w:rFonts w:ascii="Verdana" w:hAnsi="Verdana"/>
          <w:sz w:val="18"/>
          <w:szCs w:val="18"/>
        </w:rPr>
        <w:t>(40,0</w:t>
      </w:r>
      <w:r w:rsidR="00247356">
        <w:rPr>
          <w:rFonts w:ascii="Verdana" w:hAnsi="Verdana"/>
          <w:sz w:val="18"/>
          <w:szCs w:val="18"/>
        </w:rPr>
        <w:t>%)</w:t>
      </w:r>
      <w:r w:rsidR="007A641C">
        <w:rPr>
          <w:rFonts w:ascii="Verdana" w:hAnsi="Verdana"/>
          <w:sz w:val="18"/>
          <w:szCs w:val="18"/>
        </w:rPr>
        <w:t xml:space="preserve">. </w:t>
      </w:r>
      <w:r w:rsidR="004F1BBD">
        <w:rPr>
          <w:rFonts w:ascii="Verdana" w:hAnsi="Verdana"/>
          <w:sz w:val="18"/>
          <w:szCs w:val="18"/>
        </w:rPr>
        <w:t>Najvi</w:t>
      </w:r>
      <w:r w:rsidR="00E64076">
        <w:rPr>
          <w:rFonts w:ascii="Verdana" w:hAnsi="Verdana"/>
          <w:sz w:val="18"/>
          <w:szCs w:val="18"/>
        </w:rPr>
        <w:t>ac ich</w:t>
      </w:r>
      <w:r w:rsidR="00DE2B94">
        <w:rPr>
          <w:rFonts w:ascii="Verdana" w:hAnsi="Verdana"/>
          <w:sz w:val="18"/>
          <w:szCs w:val="18"/>
        </w:rPr>
        <w:t xml:space="preserve"> pristálo v New Yorku</w:t>
      </w:r>
      <w:r w:rsidR="00B90ADD">
        <w:rPr>
          <w:rFonts w:ascii="Verdana" w:hAnsi="Verdana"/>
          <w:sz w:val="18"/>
          <w:szCs w:val="18"/>
        </w:rPr>
        <w:t xml:space="preserve"> v roku 1905</w:t>
      </w:r>
      <w:r w:rsidR="00424F6C">
        <w:rPr>
          <w:rFonts w:ascii="Verdana" w:hAnsi="Verdana"/>
          <w:sz w:val="18"/>
          <w:szCs w:val="18"/>
        </w:rPr>
        <w:t xml:space="preserve"> </w:t>
      </w:r>
      <w:r w:rsidR="00B90ADD">
        <w:rPr>
          <w:rFonts w:ascii="Verdana" w:hAnsi="Verdana"/>
          <w:b/>
          <w:sz w:val="18"/>
          <w:szCs w:val="18"/>
        </w:rPr>
        <w:t>8</w:t>
      </w:r>
      <w:r w:rsidR="00B90ADD">
        <w:rPr>
          <w:rFonts w:ascii="Verdana" w:hAnsi="Verdana"/>
          <w:sz w:val="18"/>
          <w:szCs w:val="18"/>
        </w:rPr>
        <w:t xml:space="preserve"> (34,8</w:t>
      </w:r>
      <w:r w:rsidR="00FF1C5B">
        <w:rPr>
          <w:rFonts w:ascii="Verdana" w:hAnsi="Verdana"/>
          <w:sz w:val="18"/>
          <w:szCs w:val="18"/>
        </w:rPr>
        <w:t>%</w:t>
      </w:r>
      <w:r w:rsidR="00424F6C">
        <w:rPr>
          <w:rFonts w:ascii="Verdana" w:hAnsi="Verdana"/>
          <w:sz w:val="18"/>
          <w:szCs w:val="18"/>
        </w:rPr>
        <w:t xml:space="preserve">) </w:t>
      </w:r>
      <w:r w:rsidR="00B86007">
        <w:rPr>
          <w:rFonts w:ascii="Verdana" w:hAnsi="Verdana"/>
          <w:sz w:val="18"/>
          <w:szCs w:val="18"/>
        </w:rPr>
        <w:t>osôb, potom v rokoch</w:t>
      </w:r>
      <w:r w:rsidR="00B90ADD">
        <w:rPr>
          <w:rFonts w:ascii="Verdana" w:hAnsi="Verdana"/>
          <w:sz w:val="18"/>
          <w:szCs w:val="18"/>
        </w:rPr>
        <w:t xml:space="preserve"> 1902 a 1903 </w:t>
      </w:r>
      <w:r w:rsidR="0072188E">
        <w:rPr>
          <w:rFonts w:ascii="Verdana" w:hAnsi="Verdana"/>
          <w:sz w:val="18"/>
          <w:szCs w:val="18"/>
        </w:rPr>
        <w:t xml:space="preserve"> - </w:t>
      </w:r>
      <w:r w:rsidR="00B90ADD">
        <w:rPr>
          <w:rFonts w:ascii="Verdana" w:hAnsi="Verdana"/>
          <w:b/>
          <w:sz w:val="18"/>
          <w:szCs w:val="18"/>
        </w:rPr>
        <w:t>po 3</w:t>
      </w:r>
      <w:r w:rsidR="004F1BBD" w:rsidRPr="006E4E70">
        <w:rPr>
          <w:rFonts w:ascii="Verdana" w:hAnsi="Verdana"/>
          <w:b/>
          <w:sz w:val="18"/>
          <w:szCs w:val="18"/>
        </w:rPr>
        <w:t xml:space="preserve"> </w:t>
      </w:r>
      <w:r w:rsidR="00B90ADD">
        <w:rPr>
          <w:rFonts w:ascii="Verdana" w:hAnsi="Verdana"/>
          <w:sz w:val="18"/>
          <w:szCs w:val="18"/>
        </w:rPr>
        <w:t>(spolu 26,0%) osoby</w:t>
      </w:r>
      <w:r w:rsidR="004F1BBD">
        <w:rPr>
          <w:rFonts w:ascii="Verdana" w:hAnsi="Verdana"/>
          <w:sz w:val="18"/>
          <w:szCs w:val="18"/>
        </w:rPr>
        <w:t>.</w:t>
      </w:r>
      <w:r w:rsidR="00F5222B">
        <w:rPr>
          <w:rFonts w:ascii="Verdana" w:hAnsi="Verdana"/>
          <w:sz w:val="18"/>
          <w:szCs w:val="18"/>
        </w:rPr>
        <w:t xml:space="preserve"> Najväčší počet </w:t>
      </w:r>
      <w:r w:rsidR="00B90ADD">
        <w:rPr>
          <w:rFonts w:ascii="Verdana" w:hAnsi="Verdana"/>
          <w:sz w:val="18"/>
          <w:szCs w:val="18"/>
        </w:rPr>
        <w:t>Galovanov</w:t>
      </w:r>
      <w:r w:rsidR="00913CA4">
        <w:rPr>
          <w:rFonts w:ascii="Verdana" w:hAnsi="Verdana"/>
          <w:sz w:val="18"/>
          <w:szCs w:val="18"/>
        </w:rPr>
        <w:t xml:space="preserve"> previezol parník</w:t>
      </w:r>
      <w:r w:rsidR="00B90ADD">
        <w:rPr>
          <w:rFonts w:ascii="Verdana" w:hAnsi="Verdana"/>
          <w:i/>
          <w:sz w:val="18"/>
          <w:szCs w:val="18"/>
        </w:rPr>
        <w:t xml:space="preserve"> „Brandenburg</w:t>
      </w:r>
      <w:r w:rsidR="00051CCD">
        <w:rPr>
          <w:rFonts w:ascii="Verdana" w:hAnsi="Verdana"/>
          <w:i/>
          <w:sz w:val="18"/>
          <w:szCs w:val="18"/>
        </w:rPr>
        <w:t>“</w:t>
      </w:r>
      <w:r w:rsidR="00A17BC9">
        <w:rPr>
          <w:rFonts w:ascii="Verdana" w:hAnsi="Verdana"/>
          <w:i/>
          <w:sz w:val="18"/>
          <w:szCs w:val="18"/>
        </w:rPr>
        <w:t xml:space="preserve"> – </w:t>
      </w:r>
      <w:r w:rsidR="00B90ADD">
        <w:rPr>
          <w:rFonts w:ascii="Verdana" w:hAnsi="Verdana"/>
          <w:b/>
          <w:sz w:val="18"/>
          <w:szCs w:val="18"/>
        </w:rPr>
        <w:t>7</w:t>
      </w:r>
      <w:r w:rsidR="00051CCD">
        <w:rPr>
          <w:rFonts w:ascii="Verdana" w:hAnsi="Verdana"/>
          <w:sz w:val="18"/>
          <w:szCs w:val="18"/>
        </w:rPr>
        <w:t xml:space="preserve"> osôb, potom</w:t>
      </w:r>
      <w:r w:rsidR="0075643C">
        <w:rPr>
          <w:rFonts w:ascii="Verdana" w:hAnsi="Verdana"/>
          <w:sz w:val="18"/>
          <w:szCs w:val="18"/>
        </w:rPr>
        <w:t xml:space="preserve"> </w:t>
      </w:r>
      <w:r w:rsidR="001356E1">
        <w:rPr>
          <w:rFonts w:ascii="Verdana" w:hAnsi="Verdana"/>
          <w:i/>
          <w:sz w:val="18"/>
          <w:szCs w:val="18"/>
        </w:rPr>
        <w:t>„</w:t>
      </w:r>
      <w:r w:rsidR="00B90ADD">
        <w:rPr>
          <w:rFonts w:ascii="Verdana" w:hAnsi="Verdana"/>
          <w:i/>
          <w:sz w:val="18"/>
          <w:szCs w:val="18"/>
        </w:rPr>
        <w:t>Chemnitz</w:t>
      </w:r>
      <w:r w:rsidR="001356E1">
        <w:rPr>
          <w:rFonts w:ascii="Verdana" w:hAnsi="Verdana"/>
          <w:i/>
          <w:sz w:val="18"/>
          <w:szCs w:val="18"/>
        </w:rPr>
        <w:t xml:space="preserve">“ a </w:t>
      </w:r>
      <w:r w:rsidR="00B90ADD">
        <w:rPr>
          <w:rFonts w:ascii="Verdana" w:hAnsi="Verdana"/>
          <w:sz w:val="18"/>
          <w:szCs w:val="18"/>
        </w:rPr>
        <w:t>„Rhein</w:t>
      </w:r>
      <w:r w:rsidR="002226B7">
        <w:rPr>
          <w:rFonts w:ascii="Verdana" w:hAnsi="Verdana"/>
          <w:sz w:val="18"/>
          <w:szCs w:val="18"/>
        </w:rPr>
        <w:t xml:space="preserve">“ – </w:t>
      </w:r>
      <w:r w:rsidR="00B90ADD">
        <w:rPr>
          <w:rFonts w:ascii="Verdana" w:hAnsi="Verdana"/>
          <w:b/>
          <w:sz w:val="18"/>
          <w:szCs w:val="18"/>
        </w:rPr>
        <w:t>po 4</w:t>
      </w:r>
      <w:r w:rsidR="00B90ADD">
        <w:rPr>
          <w:rFonts w:ascii="Verdana" w:hAnsi="Verdana"/>
          <w:sz w:val="18"/>
          <w:szCs w:val="18"/>
        </w:rPr>
        <w:t xml:space="preserve"> osoby.</w:t>
      </w:r>
    </w:p>
    <w:p w:rsidR="005E7B24" w:rsidRDefault="005E7B24" w:rsidP="00090659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lang w:eastAsia="sk-SK"/>
        </w:rPr>
      </w:pPr>
    </w:p>
    <w:p w:rsidR="002F34AF" w:rsidRPr="002F34AF" w:rsidRDefault="002F34AF" w:rsidP="00090659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08640D"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lang w:eastAsia="sk-SK"/>
        </w:rPr>
        <w:t>Cesta do prístavu.</w:t>
      </w:r>
    </w:p>
    <w:p w:rsidR="00090659" w:rsidRDefault="00663F9F" w:rsidP="00573EF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Keď </w:t>
      </w:r>
      <w:r w:rsidR="00BF4DA6" w:rsidRPr="0008640D">
        <w:rPr>
          <w:rFonts w:ascii="Verdana" w:hAnsi="Verdana"/>
          <w:sz w:val="18"/>
          <w:szCs w:val="18"/>
        </w:rPr>
        <w:t>boli so všetkým</w:t>
      </w:r>
      <w:r w:rsidR="00624CA6">
        <w:rPr>
          <w:rFonts w:ascii="Verdana" w:hAnsi="Verdana"/>
          <w:sz w:val="18"/>
          <w:szCs w:val="18"/>
        </w:rPr>
        <w:t xml:space="preserve"> pri</w:t>
      </w:r>
      <w:r w:rsidR="00BB04F4">
        <w:rPr>
          <w:rFonts w:ascii="Verdana" w:hAnsi="Verdana"/>
          <w:sz w:val="18"/>
          <w:szCs w:val="18"/>
        </w:rPr>
        <w:t>pravení vydali</w:t>
      </w:r>
      <w:r w:rsidR="009129C8">
        <w:rPr>
          <w:rFonts w:ascii="Verdana" w:hAnsi="Verdana"/>
          <w:sz w:val="18"/>
          <w:szCs w:val="18"/>
        </w:rPr>
        <w:t xml:space="preserve"> sa</w:t>
      </w:r>
      <w:r w:rsidR="00BB04F4">
        <w:rPr>
          <w:rFonts w:ascii="Verdana" w:hAnsi="Verdana"/>
          <w:sz w:val="18"/>
          <w:szCs w:val="18"/>
        </w:rPr>
        <w:t xml:space="preserve"> </w:t>
      </w:r>
      <w:r w:rsidR="00B90ADD">
        <w:rPr>
          <w:rFonts w:ascii="Verdana" w:hAnsi="Verdana"/>
          <w:sz w:val="18"/>
          <w:szCs w:val="18"/>
        </w:rPr>
        <w:t>Galovania</w:t>
      </w:r>
      <w:r w:rsidR="00E4068A">
        <w:rPr>
          <w:rFonts w:ascii="Verdana" w:hAnsi="Verdana"/>
          <w:sz w:val="18"/>
          <w:szCs w:val="18"/>
        </w:rPr>
        <w:t xml:space="preserve"> </w:t>
      </w:r>
      <w:r w:rsidR="00BF4DA6" w:rsidRPr="0008640D">
        <w:rPr>
          <w:rFonts w:ascii="Verdana" w:hAnsi="Verdana"/>
          <w:sz w:val="18"/>
          <w:szCs w:val="18"/>
        </w:rPr>
        <w:t xml:space="preserve">na ďalekú cestu. </w:t>
      </w:r>
      <w:r w:rsidR="00B67169">
        <w:rPr>
          <w:rFonts w:ascii="Verdana" w:hAnsi="Verdana"/>
          <w:sz w:val="18"/>
          <w:szCs w:val="18"/>
        </w:rPr>
        <w:t>Často</w:t>
      </w:r>
      <w:r w:rsidR="00C95A2D">
        <w:rPr>
          <w:rFonts w:ascii="Verdana" w:hAnsi="Verdana"/>
          <w:sz w:val="18"/>
          <w:szCs w:val="18"/>
        </w:rPr>
        <w:t xml:space="preserve"> ich sprevádzal agent</w:t>
      </w:r>
      <w:r w:rsidR="00090659">
        <w:rPr>
          <w:rFonts w:ascii="Verdana" w:hAnsi="Verdana"/>
          <w:sz w:val="18"/>
          <w:szCs w:val="18"/>
        </w:rPr>
        <w:t xml:space="preserve"> </w:t>
      </w:r>
      <w:r w:rsidR="008869AB" w:rsidRPr="0008640D">
        <w:rPr>
          <w:rFonts w:ascii="Verdana" w:hAnsi="Verdana"/>
          <w:sz w:val="18"/>
          <w:szCs w:val="18"/>
        </w:rPr>
        <w:t>lod</w:t>
      </w:r>
      <w:r w:rsidR="008869AB">
        <w:rPr>
          <w:rFonts w:ascii="Verdana" w:hAnsi="Verdana"/>
          <w:sz w:val="18"/>
          <w:szCs w:val="18"/>
        </w:rPr>
        <w:t>iarskej</w:t>
      </w:r>
      <w:r w:rsidR="008869AB" w:rsidRPr="0008640D">
        <w:rPr>
          <w:rFonts w:ascii="Verdana" w:hAnsi="Verdana"/>
          <w:sz w:val="18"/>
          <w:szCs w:val="18"/>
        </w:rPr>
        <w:t xml:space="preserve"> </w:t>
      </w:r>
      <w:r w:rsidR="00C41998">
        <w:rPr>
          <w:rFonts w:ascii="Verdana" w:hAnsi="Verdana"/>
          <w:sz w:val="18"/>
          <w:szCs w:val="18"/>
        </w:rPr>
        <w:t>spoločností, ktorý</w:t>
      </w:r>
      <w:r w:rsidR="00BF24D3">
        <w:rPr>
          <w:rFonts w:ascii="Verdana" w:hAnsi="Verdana"/>
          <w:sz w:val="18"/>
          <w:szCs w:val="18"/>
        </w:rPr>
        <w:t xml:space="preserve"> im pomáhal</w:t>
      </w:r>
      <w:r w:rsidR="008869AB">
        <w:rPr>
          <w:rFonts w:ascii="Verdana" w:hAnsi="Verdana"/>
          <w:sz w:val="18"/>
          <w:szCs w:val="18"/>
        </w:rPr>
        <w:t xml:space="preserve"> </w:t>
      </w:r>
      <w:r w:rsidR="00537ED6">
        <w:rPr>
          <w:rFonts w:ascii="Verdana" w:hAnsi="Verdana"/>
          <w:sz w:val="18"/>
          <w:szCs w:val="18"/>
        </w:rPr>
        <w:t xml:space="preserve">orientovať sa </w:t>
      </w:r>
      <w:r w:rsidR="008869AB" w:rsidRPr="0008640D">
        <w:rPr>
          <w:rFonts w:ascii="Verdana" w:hAnsi="Verdana"/>
          <w:sz w:val="18"/>
          <w:szCs w:val="18"/>
        </w:rPr>
        <w:t xml:space="preserve">v novej neznámej situácii. </w:t>
      </w:r>
      <w:r w:rsidR="003F0F12">
        <w:rPr>
          <w:rFonts w:ascii="Verdana" w:hAnsi="Verdana"/>
          <w:sz w:val="18"/>
          <w:szCs w:val="18"/>
        </w:rPr>
        <w:t xml:space="preserve">Veľká väčšina vysťahovalcov cestovala </w:t>
      </w:r>
      <w:r w:rsidR="00152703" w:rsidRPr="0008640D">
        <w:rPr>
          <w:rFonts w:ascii="Verdana" w:hAnsi="Verdana"/>
          <w:sz w:val="18"/>
          <w:szCs w:val="18"/>
        </w:rPr>
        <w:t>železnicou južnejšou trasou do prístavu Brémy</w:t>
      </w:r>
      <w:r w:rsidR="00400BC3">
        <w:rPr>
          <w:rFonts w:ascii="Verdana" w:hAnsi="Verdana"/>
          <w:sz w:val="18"/>
          <w:szCs w:val="18"/>
        </w:rPr>
        <w:t xml:space="preserve"> (</w:t>
      </w:r>
      <w:r w:rsidR="00B90ADD">
        <w:rPr>
          <w:rFonts w:ascii="Verdana" w:hAnsi="Verdana"/>
          <w:sz w:val="18"/>
          <w:szCs w:val="18"/>
        </w:rPr>
        <w:t>19</w:t>
      </w:r>
      <w:r w:rsidR="00F138B9">
        <w:rPr>
          <w:rFonts w:ascii="Verdana" w:hAnsi="Verdana"/>
          <w:sz w:val="18"/>
          <w:szCs w:val="18"/>
        </w:rPr>
        <w:t xml:space="preserve"> </w:t>
      </w:r>
      <w:r w:rsidR="00B90ADD">
        <w:rPr>
          <w:rFonts w:ascii="Verdana" w:hAnsi="Verdana"/>
          <w:sz w:val="18"/>
          <w:szCs w:val="18"/>
        </w:rPr>
        <w:t xml:space="preserve">osôb). </w:t>
      </w:r>
      <w:r w:rsidR="00E10E39">
        <w:rPr>
          <w:rFonts w:ascii="Verdana" w:hAnsi="Verdana"/>
          <w:sz w:val="18"/>
          <w:szCs w:val="18"/>
        </w:rPr>
        <w:t>Ďal</w:t>
      </w:r>
      <w:r w:rsidR="002721E9">
        <w:rPr>
          <w:rFonts w:ascii="Verdana" w:hAnsi="Verdana"/>
          <w:sz w:val="18"/>
          <w:szCs w:val="18"/>
        </w:rPr>
        <w:t xml:space="preserve">ší </w:t>
      </w:r>
      <w:r w:rsidR="00486A5E">
        <w:rPr>
          <w:rFonts w:ascii="Verdana" w:hAnsi="Verdana"/>
          <w:sz w:val="18"/>
          <w:szCs w:val="18"/>
        </w:rPr>
        <w:t>vyplávali z prístavov Cherbourg</w:t>
      </w:r>
      <w:r w:rsidR="00E10E39">
        <w:rPr>
          <w:rFonts w:ascii="Verdana" w:hAnsi="Verdana"/>
          <w:sz w:val="18"/>
          <w:szCs w:val="18"/>
        </w:rPr>
        <w:t xml:space="preserve"> </w:t>
      </w:r>
      <w:r w:rsidR="00486A5E">
        <w:rPr>
          <w:rFonts w:ascii="Verdana" w:hAnsi="Verdana"/>
          <w:sz w:val="18"/>
          <w:szCs w:val="18"/>
        </w:rPr>
        <w:t>(3 osoby) a Rotterdam</w:t>
      </w:r>
      <w:r w:rsidR="00051CCD">
        <w:rPr>
          <w:rFonts w:ascii="Verdana" w:hAnsi="Verdana"/>
          <w:sz w:val="18"/>
          <w:szCs w:val="18"/>
        </w:rPr>
        <w:t xml:space="preserve"> (1 osoba).</w:t>
      </w:r>
    </w:p>
    <w:p w:rsidR="00090659" w:rsidRDefault="00090659" w:rsidP="00573EF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090659" w:rsidRDefault="00C50D2A" w:rsidP="00573EF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sk-SK"/>
        </w:rPr>
        <w:drawing>
          <wp:anchor distT="0" distB="0" distL="114300" distR="114300" simplePos="0" relativeHeight="251958272" behindDoc="0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18415</wp:posOffset>
            </wp:positionV>
            <wp:extent cx="3509010" cy="2414905"/>
            <wp:effectExtent l="19050" t="0" r="0" b="0"/>
            <wp:wrapSquare wrapText="bothSides"/>
            <wp:docPr id="12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241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0659" w:rsidRDefault="00090659" w:rsidP="00573EF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C33662" w:rsidRDefault="00C33662" w:rsidP="00A71781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/>
          <w:i/>
          <w:sz w:val="14"/>
          <w:szCs w:val="14"/>
        </w:rPr>
      </w:pPr>
    </w:p>
    <w:p w:rsidR="00090659" w:rsidRPr="00090659" w:rsidRDefault="00090659" w:rsidP="00A71781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/>
          <w:i/>
          <w:sz w:val="14"/>
          <w:szCs w:val="14"/>
        </w:rPr>
      </w:pPr>
      <w:r w:rsidRPr="00090659">
        <w:rPr>
          <w:rFonts w:ascii="Verdana" w:hAnsi="Verdana"/>
          <w:i/>
          <w:sz w:val="14"/>
          <w:szCs w:val="14"/>
        </w:rPr>
        <w:t>Lodný lístok.</w:t>
      </w:r>
    </w:p>
    <w:p w:rsidR="00090659" w:rsidRDefault="00090659" w:rsidP="00573EF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090659" w:rsidRDefault="00090659" w:rsidP="00573EF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8E0CFF" w:rsidRDefault="008E0CFF" w:rsidP="00573EF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090659" w:rsidRDefault="00090659" w:rsidP="00573EF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090659" w:rsidRDefault="00090659" w:rsidP="00573EF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C50D2A" w:rsidRDefault="00C50D2A" w:rsidP="00573EF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090659" w:rsidRDefault="00090659" w:rsidP="00573EF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9C49A5" w:rsidRDefault="009C49A5" w:rsidP="00573EF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9C49A5" w:rsidRDefault="009C49A5" w:rsidP="00573EF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9C49A5" w:rsidRDefault="009C49A5" w:rsidP="00573EF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AE1629" w:rsidRDefault="00D83B2F" w:rsidP="00573EF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sk-SK"/>
        </w:rPr>
        <w:drawing>
          <wp:anchor distT="0" distB="0" distL="114300" distR="114300" simplePos="0" relativeHeight="25219686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588010</wp:posOffset>
            </wp:positionV>
            <wp:extent cx="5967095" cy="2139315"/>
            <wp:effectExtent l="19050" t="0" r="0" b="0"/>
            <wp:wrapSquare wrapText="bothSides"/>
            <wp:docPr id="8" name="Obrázok 4" descr="C:\Archív\Obce Liptov\Galovany\Galovany, Lodný zoznam, 12.3.1905, Brandenbu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Archív\Obce Liptov\Galovany\Galovany, Lodný zoznam, 12.3.1905, Brandenbur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095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2703">
        <w:rPr>
          <w:rFonts w:ascii="Verdana" w:hAnsi="Verdana"/>
          <w:sz w:val="18"/>
          <w:szCs w:val="18"/>
        </w:rPr>
        <w:t xml:space="preserve">V </w:t>
      </w:r>
      <w:r w:rsidR="00152703" w:rsidRPr="0008640D">
        <w:rPr>
          <w:rFonts w:ascii="Verdana" w:hAnsi="Verdana"/>
          <w:sz w:val="18"/>
          <w:szCs w:val="18"/>
        </w:rPr>
        <w:t xml:space="preserve">prístave </w:t>
      </w:r>
      <w:r w:rsidR="00152703">
        <w:rPr>
          <w:rFonts w:ascii="Verdana" w:hAnsi="Verdana"/>
          <w:sz w:val="18"/>
          <w:szCs w:val="18"/>
        </w:rPr>
        <w:t>sa ubytovali v</w:t>
      </w:r>
      <w:r w:rsidR="00152703" w:rsidRPr="0008640D">
        <w:rPr>
          <w:rFonts w:ascii="Verdana" w:hAnsi="Verdana"/>
          <w:sz w:val="18"/>
          <w:szCs w:val="18"/>
        </w:rPr>
        <w:t xml:space="preserve"> barakoch, v ktorých čakali na loď</w:t>
      </w:r>
      <w:r w:rsidR="00152703">
        <w:rPr>
          <w:rFonts w:ascii="Verdana" w:hAnsi="Verdana"/>
          <w:sz w:val="18"/>
          <w:szCs w:val="18"/>
        </w:rPr>
        <w:t xml:space="preserve"> a z</w:t>
      </w:r>
      <w:r w:rsidR="00152703" w:rsidRPr="0008640D">
        <w:rPr>
          <w:rFonts w:ascii="Verdana" w:hAnsi="Verdana"/>
          <w:sz w:val="18"/>
          <w:szCs w:val="18"/>
        </w:rPr>
        <w:t xml:space="preserve">akúpili si lodné lístky do </w:t>
      </w:r>
      <w:r w:rsidR="00793FB8">
        <w:rPr>
          <w:rFonts w:ascii="Verdana" w:hAnsi="Verdana"/>
          <w:sz w:val="18"/>
          <w:szCs w:val="18"/>
        </w:rPr>
        <w:t>najlacnejšej tretej</w:t>
      </w:r>
      <w:r w:rsidR="00152703" w:rsidRPr="0008640D">
        <w:rPr>
          <w:rFonts w:ascii="Verdana" w:hAnsi="Verdana"/>
          <w:sz w:val="18"/>
          <w:szCs w:val="18"/>
        </w:rPr>
        <w:t xml:space="preserve"> tzv. „</w:t>
      </w:r>
      <w:r w:rsidR="00152703" w:rsidRPr="0008640D">
        <w:rPr>
          <w:rFonts w:ascii="Verdana" w:hAnsi="Verdana"/>
          <w:i/>
          <w:sz w:val="18"/>
          <w:szCs w:val="18"/>
        </w:rPr>
        <w:t xml:space="preserve">vysťahovaleckej triedy“. </w:t>
      </w:r>
    </w:p>
    <w:p w:rsidR="008E0CFF" w:rsidRDefault="008E0CFF" w:rsidP="00573EF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i/>
          <w:sz w:val="18"/>
          <w:szCs w:val="18"/>
        </w:rPr>
      </w:pPr>
    </w:p>
    <w:p w:rsidR="00A71781" w:rsidRDefault="00A15831" w:rsidP="00A71781">
      <w:pPr>
        <w:spacing w:after="0" w:line="360" w:lineRule="auto"/>
        <w:rPr>
          <w:rFonts w:ascii="Verdana" w:eastAsia="Times New Roman" w:hAnsi="Verdana" w:cs="Times New Roman"/>
          <w:bCs/>
          <w:i/>
          <w:iCs/>
          <w:color w:val="000000"/>
          <w:sz w:val="15"/>
          <w:szCs w:val="15"/>
          <w:lang w:eastAsia="sk-SK"/>
        </w:rPr>
      </w:pPr>
      <w:r>
        <w:rPr>
          <w:rFonts w:ascii="Verdana" w:eastAsia="Times New Roman" w:hAnsi="Verdana" w:cs="Times New Roman"/>
          <w:bCs/>
          <w:i/>
          <w:iCs/>
          <w:color w:val="000000"/>
          <w:sz w:val="15"/>
          <w:szCs w:val="15"/>
          <w:lang w:eastAsia="sk-SK"/>
        </w:rPr>
        <w:t>Lodný zoznam</w:t>
      </w:r>
      <w:r w:rsidR="00D326CC">
        <w:rPr>
          <w:rFonts w:ascii="Verdana" w:eastAsia="Times New Roman" w:hAnsi="Verdana" w:cs="Times New Roman"/>
          <w:bCs/>
          <w:i/>
          <w:iCs/>
          <w:color w:val="000000"/>
          <w:sz w:val="15"/>
          <w:szCs w:val="15"/>
          <w:lang w:eastAsia="sk-SK"/>
        </w:rPr>
        <w:t xml:space="preserve"> parníka</w:t>
      </w:r>
      <w:r w:rsidR="00D83B2F">
        <w:rPr>
          <w:rFonts w:ascii="Verdana" w:eastAsia="Times New Roman" w:hAnsi="Verdana" w:cs="Times New Roman"/>
          <w:bCs/>
          <w:i/>
          <w:iCs/>
          <w:color w:val="000000"/>
          <w:sz w:val="15"/>
          <w:szCs w:val="15"/>
          <w:lang w:eastAsia="sk-SK"/>
        </w:rPr>
        <w:t xml:space="preserve"> „Brandenburg“ z 12.3.1905</w:t>
      </w:r>
      <w:r w:rsidR="00051CCD">
        <w:rPr>
          <w:rFonts w:ascii="Verdana" w:eastAsia="Times New Roman" w:hAnsi="Verdana" w:cs="Times New Roman"/>
          <w:bCs/>
          <w:i/>
          <w:iCs/>
          <w:color w:val="000000"/>
          <w:sz w:val="15"/>
          <w:szCs w:val="15"/>
          <w:lang w:eastAsia="sk-SK"/>
        </w:rPr>
        <w:t>, ktorým sa plavilo</w:t>
      </w:r>
      <w:r w:rsidR="00D83B2F">
        <w:rPr>
          <w:rFonts w:ascii="Verdana" w:eastAsia="Times New Roman" w:hAnsi="Verdana" w:cs="Times New Roman"/>
          <w:bCs/>
          <w:i/>
          <w:iCs/>
          <w:color w:val="000000"/>
          <w:sz w:val="15"/>
          <w:szCs w:val="15"/>
          <w:lang w:eastAsia="sk-SK"/>
        </w:rPr>
        <w:t xml:space="preserve"> 7 vysťahovalcov s Galovian</w:t>
      </w:r>
      <w:r w:rsidR="00E91D68">
        <w:rPr>
          <w:rFonts w:ascii="Verdana" w:eastAsia="Times New Roman" w:hAnsi="Verdana" w:cs="Times New Roman"/>
          <w:bCs/>
          <w:i/>
          <w:iCs/>
          <w:color w:val="000000"/>
          <w:sz w:val="15"/>
          <w:szCs w:val="15"/>
          <w:lang w:eastAsia="sk-SK"/>
        </w:rPr>
        <w:t>.</w:t>
      </w:r>
    </w:p>
    <w:p w:rsidR="006045BB" w:rsidRDefault="006045BB" w:rsidP="00A71781">
      <w:pPr>
        <w:spacing w:after="0" w:line="360" w:lineRule="auto"/>
        <w:rPr>
          <w:rFonts w:ascii="Verdana" w:eastAsia="Times New Roman" w:hAnsi="Verdana" w:cs="Times New Roman"/>
          <w:bCs/>
          <w:i/>
          <w:iCs/>
          <w:color w:val="000000"/>
          <w:sz w:val="15"/>
          <w:szCs w:val="15"/>
          <w:lang w:eastAsia="sk-SK"/>
        </w:rPr>
      </w:pPr>
    </w:p>
    <w:p w:rsidR="001606F9" w:rsidRPr="00A71781" w:rsidRDefault="001606F9" w:rsidP="00A71781">
      <w:pPr>
        <w:spacing w:after="0" w:line="360" w:lineRule="auto"/>
        <w:rPr>
          <w:rFonts w:ascii="Verdana" w:eastAsia="Times New Roman" w:hAnsi="Verdana" w:cs="Times New Roman"/>
          <w:bCs/>
          <w:i/>
          <w:iCs/>
          <w:color w:val="000000"/>
          <w:sz w:val="15"/>
          <w:szCs w:val="15"/>
          <w:lang w:eastAsia="sk-SK"/>
        </w:rPr>
      </w:pPr>
      <w:r>
        <w:rPr>
          <w:rFonts w:ascii="Verdana" w:hAnsi="Verdana"/>
          <w:noProof/>
          <w:sz w:val="18"/>
          <w:szCs w:val="18"/>
          <w:lang w:eastAsia="sk-SK"/>
        </w:rPr>
        <w:t xml:space="preserve">Pred nalodením </w:t>
      </w:r>
      <w:r w:rsidRPr="00021E32">
        <w:rPr>
          <w:rFonts w:ascii="Verdana" w:hAnsi="Verdana"/>
          <w:noProof/>
          <w:sz w:val="18"/>
          <w:szCs w:val="18"/>
          <w:lang w:eastAsia="sk-SK"/>
        </w:rPr>
        <w:t>bo</w:t>
      </w:r>
      <w:r>
        <w:rPr>
          <w:rFonts w:ascii="Verdana" w:hAnsi="Verdana"/>
          <w:noProof/>
          <w:sz w:val="18"/>
          <w:szCs w:val="18"/>
          <w:lang w:eastAsia="sk-SK"/>
        </w:rPr>
        <w:t>l vypracovaný zoznam cestujúcich, ktorý</w:t>
      </w:r>
      <w:r w:rsidRPr="00021E32">
        <w:rPr>
          <w:rFonts w:ascii="Verdana" w:hAnsi="Verdana"/>
          <w:noProof/>
          <w:sz w:val="18"/>
          <w:szCs w:val="18"/>
          <w:lang w:eastAsia="sk-SK"/>
        </w:rPr>
        <w:t xml:space="preserve"> obsahoval meno vysťahovalca</w:t>
      </w:r>
      <w:r>
        <w:rPr>
          <w:rFonts w:ascii="Verdana" w:hAnsi="Verdana"/>
          <w:noProof/>
          <w:sz w:val="18"/>
          <w:szCs w:val="18"/>
          <w:lang w:eastAsia="sk-SK"/>
        </w:rPr>
        <w:t>, pôvodné</w:t>
      </w:r>
    </w:p>
    <w:p w:rsidR="00226234" w:rsidRDefault="001606F9" w:rsidP="000E637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noProof/>
          <w:sz w:val="18"/>
          <w:szCs w:val="18"/>
          <w:lang w:eastAsia="sk-SK"/>
        </w:rPr>
      </w:pPr>
      <w:r w:rsidRPr="001606F9">
        <w:rPr>
          <w:rFonts w:ascii="Verdana" w:hAnsi="Verdana"/>
          <w:noProof/>
          <w:sz w:val="18"/>
          <w:szCs w:val="18"/>
          <w:lang w:eastAsia="sk-SK"/>
        </w:rPr>
        <w:lastRenderedPageBreak/>
        <w:t>bydlisko a odpovede na 29 otázok. Tento dokument po príchode do USA odovzdal kapitán lode</w:t>
      </w:r>
      <w:r w:rsidR="000E637C">
        <w:rPr>
          <w:rFonts w:ascii="Verdana" w:hAnsi="Verdana"/>
          <w:noProof/>
          <w:sz w:val="18"/>
          <w:szCs w:val="18"/>
          <w:lang w:eastAsia="sk-SK"/>
        </w:rPr>
        <w:t xml:space="preserve"> </w:t>
      </w:r>
      <w:r w:rsidR="00663F9F">
        <w:rPr>
          <w:rFonts w:ascii="Verdana" w:hAnsi="Verdana"/>
          <w:noProof/>
          <w:sz w:val="18"/>
          <w:szCs w:val="18"/>
          <w:lang w:eastAsia="sk-SK"/>
        </w:rPr>
        <w:t xml:space="preserve">americkým úradníkom, </w:t>
      </w:r>
      <w:r w:rsidR="006157B9">
        <w:rPr>
          <w:rFonts w:ascii="Verdana" w:hAnsi="Verdana"/>
          <w:noProof/>
          <w:sz w:val="18"/>
          <w:szCs w:val="18"/>
          <w:lang w:eastAsia="sk-SK"/>
        </w:rPr>
        <w:t>ktorý</w:t>
      </w:r>
      <w:r w:rsidR="00624CA6">
        <w:rPr>
          <w:rFonts w:ascii="Verdana" w:hAnsi="Verdana"/>
          <w:noProof/>
          <w:sz w:val="18"/>
          <w:szCs w:val="18"/>
          <w:lang w:eastAsia="sk-SK"/>
        </w:rPr>
        <w:t xml:space="preserve">m </w:t>
      </w:r>
      <w:r w:rsidR="00663F9F">
        <w:rPr>
          <w:rFonts w:ascii="Verdana" w:hAnsi="Verdana"/>
          <w:noProof/>
          <w:sz w:val="18"/>
          <w:szCs w:val="18"/>
          <w:lang w:eastAsia="sk-SK"/>
        </w:rPr>
        <w:t>slúžil</w:t>
      </w:r>
      <w:r w:rsidR="00B306AA" w:rsidRPr="00021E32">
        <w:rPr>
          <w:rFonts w:ascii="Verdana" w:hAnsi="Verdana"/>
          <w:noProof/>
          <w:sz w:val="18"/>
          <w:szCs w:val="18"/>
          <w:lang w:eastAsia="sk-SK"/>
        </w:rPr>
        <w:t xml:space="preserve"> na posúdenie spôso</w:t>
      </w:r>
      <w:r w:rsidR="00CD7CCF">
        <w:rPr>
          <w:rFonts w:ascii="Verdana" w:hAnsi="Verdana"/>
          <w:noProof/>
          <w:sz w:val="18"/>
          <w:szCs w:val="18"/>
          <w:lang w:eastAsia="sk-SK"/>
        </w:rPr>
        <w:t>bilosti prisťahovalca usadiť sa v</w:t>
      </w:r>
      <w:r w:rsidR="003A2C1C">
        <w:rPr>
          <w:rFonts w:ascii="Verdana" w:hAnsi="Verdana"/>
          <w:noProof/>
          <w:sz w:val="18"/>
          <w:szCs w:val="18"/>
          <w:lang w:eastAsia="sk-SK"/>
        </w:rPr>
        <w:t> </w:t>
      </w:r>
      <w:r w:rsidR="00CD7CCF">
        <w:rPr>
          <w:rFonts w:ascii="Verdana" w:hAnsi="Verdana"/>
          <w:noProof/>
          <w:sz w:val="18"/>
          <w:szCs w:val="18"/>
          <w:lang w:eastAsia="sk-SK"/>
        </w:rPr>
        <w:t>USA</w:t>
      </w:r>
      <w:r w:rsidR="003A2C1C">
        <w:rPr>
          <w:rFonts w:ascii="Verdana" w:hAnsi="Verdana"/>
          <w:noProof/>
          <w:sz w:val="18"/>
          <w:szCs w:val="18"/>
          <w:lang w:eastAsia="sk-SK"/>
        </w:rPr>
        <w:t xml:space="preserve">. </w:t>
      </w:r>
    </w:p>
    <w:p w:rsidR="009C49A5" w:rsidRDefault="00A0058C" w:rsidP="00E91D68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Vysťahovalci</w:t>
      </w:r>
      <w:r w:rsidR="00883E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cestovali do Ameriky na veľkých parníkoch, ktoré boli postavené koncom 19. a za-čiatkom 20. storočia. Boli konštruované na prevoz veľkého množstva chudobných vysťahovalcov z Európy do USA.</w:t>
      </w:r>
    </w:p>
    <w:p w:rsidR="00094EFE" w:rsidRPr="00E91D68" w:rsidRDefault="00094EFE" w:rsidP="00E91D68">
      <w:pPr>
        <w:spacing w:after="0" w:line="360" w:lineRule="auto"/>
        <w:jc w:val="both"/>
        <w:rPr>
          <w:rFonts w:ascii="Verdana" w:eastAsia="Times New Roman" w:hAnsi="Verdana" w:cs="Times New Roman"/>
          <w:bCs/>
          <w:i/>
          <w:iCs/>
          <w:color w:val="000000"/>
          <w:sz w:val="15"/>
          <w:szCs w:val="15"/>
          <w:lang w:eastAsia="sk-SK"/>
        </w:rPr>
      </w:pPr>
    </w:p>
    <w:p w:rsidR="009C49A5" w:rsidRDefault="009C49A5" w:rsidP="008D1359">
      <w:pPr>
        <w:spacing w:after="0" w:line="288" w:lineRule="auto"/>
        <w:jc w:val="both"/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</w:pPr>
      <w:r>
        <w:rPr>
          <w:rFonts w:ascii="Verdana" w:eastAsia="Times New Roman" w:hAnsi="Verdana" w:cs="Times New Roman"/>
          <w:i/>
          <w:noProof/>
          <w:color w:val="000000"/>
          <w:sz w:val="15"/>
          <w:szCs w:val="15"/>
          <w:lang w:eastAsia="sk-SK"/>
        </w:rPr>
        <w:drawing>
          <wp:anchor distT="0" distB="0" distL="114300" distR="114300" simplePos="0" relativeHeight="251993088" behindDoc="0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90170</wp:posOffset>
            </wp:positionV>
            <wp:extent cx="3189605" cy="1923415"/>
            <wp:effectExtent l="19050" t="0" r="0" b="0"/>
            <wp:wrapSquare wrapText="bothSides"/>
            <wp:docPr id="11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192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49A5" w:rsidRDefault="009C49A5" w:rsidP="008D1359">
      <w:pPr>
        <w:spacing w:after="0" w:line="288" w:lineRule="auto"/>
        <w:jc w:val="both"/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</w:pPr>
    </w:p>
    <w:p w:rsidR="009C49A5" w:rsidRDefault="009C49A5" w:rsidP="008D1359">
      <w:pPr>
        <w:spacing w:after="0" w:line="288" w:lineRule="auto"/>
        <w:jc w:val="both"/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</w:pPr>
    </w:p>
    <w:p w:rsidR="009C49A5" w:rsidRDefault="009C49A5" w:rsidP="008D1359">
      <w:pPr>
        <w:spacing w:after="0" w:line="288" w:lineRule="auto"/>
        <w:jc w:val="both"/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</w:pPr>
    </w:p>
    <w:p w:rsidR="00650E9E" w:rsidRPr="006F3AB2" w:rsidRDefault="00435E09" w:rsidP="008D1359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E4068A"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  <w:t>Parník</w:t>
      </w:r>
      <w:r w:rsidR="00CF4A8D" w:rsidRPr="00E4068A"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  <w:t xml:space="preserve"> </w:t>
      </w:r>
      <w:r w:rsidRPr="00E4068A"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  <w:t xml:space="preserve"> </w:t>
      </w:r>
      <w:r w:rsidR="00CF4A8D" w:rsidRPr="00E4068A"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  <w:t>„</w:t>
      </w:r>
      <w:r w:rsidRPr="00E4068A"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  <w:t>Amerika</w:t>
      </w:r>
      <w:r w:rsidR="00CF4A8D" w:rsidRPr="00E4068A"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  <w:t>“</w:t>
      </w:r>
      <w:r w:rsidRPr="00E4068A"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  <w:t xml:space="preserve"> bol spustený na vodu v</w:t>
      </w:r>
      <w:r w:rsidR="009129C8"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  <w:t> </w:t>
      </w:r>
      <w:r w:rsidRPr="00E4068A"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  <w:t>Bel</w:t>
      </w:r>
      <w:r w:rsidR="009129C8"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  <w:t>-</w:t>
      </w:r>
      <w:r w:rsidR="00E4068A" w:rsidRPr="00E4068A"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  <w:t>fa</w:t>
      </w:r>
      <w:r w:rsidRPr="00E4068A"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  <w:t>ste</w:t>
      </w:r>
      <w:r w:rsidRPr="00933F73"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  <w:t xml:space="preserve"> v r. 1905. Viezol celkom 897 pasažierov, z toho 1. triedy 420, 2. triedy 254 a 3. triedy 223 pas</w:t>
      </w:r>
      <w:r w:rsidR="00EB373F" w:rsidRPr="00933F73"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  <w:t>a</w:t>
      </w:r>
      <w:r w:rsidRPr="00933F73"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  <w:t xml:space="preserve">žierov. </w:t>
      </w:r>
    </w:p>
    <w:p w:rsidR="00672A4A" w:rsidRPr="00650E9E" w:rsidRDefault="00672A4A" w:rsidP="00672A4A">
      <w:pPr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sk-SK"/>
        </w:rPr>
      </w:pPr>
    </w:p>
    <w:p w:rsidR="008E16F6" w:rsidRDefault="008E16F6" w:rsidP="00692810">
      <w:pPr>
        <w:spacing w:after="0" w:line="288" w:lineRule="auto"/>
        <w:jc w:val="both"/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</w:pPr>
    </w:p>
    <w:p w:rsidR="008D1359" w:rsidRDefault="008D1359" w:rsidP="00692810">
      <w:pPr>
        <w:spacing w:after="0" w:line="288" w:lineRule="auto"/>
        <w:jc w:val="both"/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</w:pPr>
    </w:p>
    <w:p w:rsidR="008D1359" w:rsidRDefault="009C49A5" w:rsidP="00692810">
      <w:pPr>
        <w:spacing w:after="0" w:line="288" w:lineRule="auto"/>
        <w:jc w:val="both"/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</w:pPr>
      <w:r>
        <w:rPr>
          <w:rFonts w:ascii="Verdana" w:eastAsia="Times New Roman" w:hAnsi="Verdana" w:cs="Times New Roman"/>
          <w:i/>
          <w:noProof/>
          <w:color w:val="000000"/>
          <w:sz w:val="15"/>
          <w:szCs w:val="15"/>
          <w:lang w:eastAsia="sk-SK"/>
        </w:rPr>
        <w:drawing>
          <wp:anchor distT="0" distB="0" distL="114300" distR="114300" simplePos="0" relativeHeight="252060672" behindDoc="0" locked="0" layoutInCell="1" allowOverlap="1">
            <wp:simplePos x="0" y="0"/>
            <wp:positionH relativeFrom="column">
              <wp:posOffset>-629920</wp:posOffset>
            </wp:positionH>
            <wp:positionV relativeFrom="paragraph">
              <wp:posOffset>270510</wp:posOffset>
            </wp:positionV>
            <wp:extent cx="3241675" cy="1949450"/>
            <wp:effectExtent l="19050" t="0" r="0" b="0"/>
            <wp:wrapSquare wrapText="bothSides"/>
            <wp:docPr id="5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194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1359" w:rsidRDefault="008D1359" w:rsidP="00692810">
      <w:pPr>
        <w:spacing w:after="0" w:line="288" w:lineRule="auto"/>
        <w:jc w:val="both"/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</w:pPr>
    </w:p>
    <w:p w:rsidR="008D1359" w:rsidRDefault="008D1359" w:rsidP="00692810">
      <w:pPr>
        <w:spacing w:after="0" w:line="288" w:lineRule="auto"/>
        <w:jc w:val="both"/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</w:pPr>
    </w:p>
    <w:p w:rsidR="009C49A5" w:rsidRDefault="009C49A5" w:rsidP="001606F9">
      <w:pPr>
        <w:spacing w:after="0" w:line="288" w:lineRule="auto"/>
        <w:jc w:val="both"/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</w:pPr>
    </w:p>
    <w:p w:rsidR="000F4B36" w:rsidRDefault="00CF4A8D" w:rsidP="001606F9">
      <w:pPr>
        <w:spacing w:after="0" w:line="288" w:lineRule="auto"/>
        <w:jc w:val="both"/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</w:pPr>
      <w:r w:rsidRPr="00933F73"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  <w:t>Parník „Kaiserin Auguste Victoria“ bol</w:t>
      </w:r>
      <w:r w:rsidR="007162D4" w:rsidRPr="00933F73"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  <w:t xml:space="preserve"> </w:t>
      </w:r>
      <w:r w:rsidRPr="00933F73"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  <w:t>spustený na vodu v Štetíne v r. 1905</w:t>
      </w:r>
      <w:r w:rsidR="00753FA8"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  <w:t>. V tom čase bol najväčšou</w:t>
      </w:r>
      <w:r w:rsidR="007162D4" w:rsidRPr="00933F73"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  <w:t xml:space="preserve"> loď</w:t>
      </w:r>
      <w:r w:rsidR="00753FA8"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  <w:t>ou</w:t>
      </w:r>
      <w:r w:rsidR="007162D4" w:rsidRPr="00933F73"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  <w:t xml:space="preserve"> na svete. Viezol celkom 2 996 cestujúcich, z</w:t>
      </w:r>
      <w:r w:rsidR="00136C5E" w:rsidRPr="00933F73"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  <w:t> </w:t>
      </w:r>
      <w:r w:rsidR="007162D4" w:rsidRPr="00933F73"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  <w:t>toho</w:t>
      </w:r>
      <w:r w:rsidR="00136C5E" w:rsidRPr="00933F73"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  <w:t xml:space="preserve"> </w:t>
      </w:r>
      <w:r w:rsidR="007162D4" w:rsidRPr="00933F73"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  <w:t xml:space="preserve">1. triedy 652, </w:t>
      </w:r>
      <w:r w:rsidR="00136C5E" w:rsidRPr="00933F73"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  <w:t xml:space="preserve">2. </w:t>
      </w:r>
      <w:r w:rsidR="007162D4" w:rsidRPr="00933F73"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  <w:t>triedy 286 a 3. triedy</w:t>
      </w:r>
      <w:r w:rsidR="00136C5E" w:rsidRPr="00933F73"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  <w:t xml:space="preserve"> </w:t>
      </w:r>
      <w:r w:rsidR="00DC607A"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  <w:t>2 058 pasažierov.</w:t>
      </w:r>
      <w:r w:rsidR="00E23A4B"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  <w:t xml:space="preserve"> </w:t>
      </w:r>
    </w:p>
    <w:p w:rsidR="00A52314" w:rsidRDefault="00A52314" w:rsidP="001606F9">
      <w:pPr>
        <w:spacing w:after="0" w:line="288" w:lineRule="auto"/>
        <w:jc w:val="both"/>
        <w:rPr>
          <w:rFonts w:ascii="Verdana" w:hAnsi="Verdana"/>
          <w:b/>
          <w:i/>
          <w:noProof/>
          <w:sz w:val="18"/>
          <w:szCs w:val="18"/>
          <w:lang w:eastAsia="sk-SK"/>
        </w:rPr>
      </w:pPr>
    </w:p>
    <w:p w:rsidR="00A52314" w:rsidRDefault="00A52314" w:rsidP="001606F9">
      <w:pPr>
        <w:spacing w:after="0" w:line="288" w:lineRule="auto"/>
        <w:jc w:val="both"/>
        <w:rPr>
          <w:rFonts w:ascii="Verdana" w:hAnsi="Verdana"/>
          <w:b/>
          <w:i/>
          <w:noProof/>
          <w:sz w:val="18"/>
          <w:szCs w:val="18"/>
          <w:lang w:eastAsia="sk-SK"/>
        </w:rPr>
      </w:pPr>
    </w:p>
    <w:p w:rsidR="00FC7623" w:rsidRDefault="00FC7623" w:rsidP="001606F9">
      <w:pPr>
        <w:spacing w:after="0" w:line="288" w:lineRule="auto"/>
        <w:jc w:val="both"/>
        <w:rPr>
          <w:rFonts w:ascii="Verdana" w:hAnsi="Verdana"/>
          <w:b/>
          <w:i/>
          <w:noProof/>
          <w:sz w:val="18"/>
          <w:szCs w:val="18"/>
          <w:lang w:eastAsia="sk-SK"/>
        </w:rPr>
      </w:pPr>
    </w:p>
    <w:p w:rsidR="008D0845" w:rsidRDefault="008D0845" w:rsidP="00B3391F">
      <w:pPr>
        <w:spacing w:after="0" w:line="360" w:lineRule="auto"/>
        <w:jc w:val="both"/>
        <w:rPr>
          <w:rFonts w:ascii="Verdana" w:hAnsi="Verdana"/>
          <w:b/>
          <w:i/>
          <w:noProof/>
          <w:sz w:val="18"/>
          <w:szCs w:val="18"/>
          <w:lang w:eastAsia="sk-SK"/>
        </w:rPr>
      </w:pPr>
    </w:p>
    <w:p w:rsidR="00094EFE" w:rsidRDefault="00094EFE" w:rsidP="00B3391F">
      <w:pPr>
        <w:spacing w:after="0" w:line="360" w:lineRule="auto"/>
        <w:jc w:val="both"/>
        <w:rPr>
          <w:rFonts w:ascii="Verdana" w:hAnsi="Verdana"/>
          <w:b/>
          <w:i/>
          <w:noProof/>
          <w:sz w:val="18"/>
          <w:szCs w:val="18"/>
          <w:lang w:eastAsia="sk-SK"/>
        </w:rPr>
      </w:pPr>
    </w:p>
    <w:p w:rsidR="001606F9" w:rsidRDefault="00E23A4B" w:rsidP="00B3391F">
      <w:pPr>
        <w:spacing w:after="0" w:line="360" w:lineRule="auto"/>
        <w:jc w:val="both"/>
        <w:rPr>
          <w:rFonts w:ascii="Verdana" w:hAnsi="Verdana"/>
          <w:b/>
          <w:i/>
          <w:noProof/>
          <w:sz w:val="18"/>
          <w:szCs w:val="18"/>
          <w:lang w:eastAsia="sk-SK"/>
        </w:rPr>
      </w:pPr>
      <w:r w:rsidRPr="00021E32">
        <w:rPr>
          <w:rFonts w:ascii="Verdana" w:hAnsi="Verdana"/>
          <w:b/>
          <w:i/>
          <w:noProof/>
          <w:sz w:val="18"/>
          <w:szCs w:val="18"/>
          <w:lang w:eastAsia="sk-SK"/>
        </w:rPr>
        <w:t>Plavba</w:t>
      </w:r>
      <w:r>
        <w:rPr>
          <w:rFonts w:ascii="Verdana" w:hAnsi="Verdana"/>
          <w:b/>
          <w:i/>
          <w:noProof/>
          <w:sz w:val="18"/>
          <w:szCs w:val="18"/>
          <w:lang w:eastAsia="sk-SK"/>
        </w:rPr>
        <w:t xml:space="preserve"> </w:t>
      </w:r>
    </w:p>
    <w:p w:rsidR="007751C2" w:rsidRPr="007751C2" w:rsidRDefault="007751C2" w:rsidP="00B3391F">
      <w:pPr>
        <w:spacing w:after="0" w:line="360" w:lineRule="auto"/>
        <w:jc w:val="both"/>
        <w:rPr>
          <w:rFonts w:ascii="Verdana" w:hAnsi="Verdana"/>
          <w:noProof/>
          <w:sz w:val="18"/>
          <w:szCs w:val="18"/>
          <w:lang w:eastAsia="sk-SK"/>
        </w:rPr>
      </w:pPr>
      <w:r>
        <w:rPr>
          <w:rFonts w:ascii="Verdana" w:hAnsi="Verdana"/>
          <w:noProof/>
          <w:sz w:val="18"/>
          <w:szCs w:val="18"/>
          <w:lang w:eastAsia="sk-SK"/>
        </w:rPr>
        <w:t xml:space="preserve">V prístave sa mladí muži iste pokúsili zamestnať </w:t>
      </w:r>
      <w:r w:rsidR="008870E7">
        <w:rPr>
          <w:rFonts w:ascii="Verdana" w:hAnsi="Verdana"/>
          <w:noProof/>
          <w:sz w:val="18"/>
          <w:szCs w:val="18"/>
          <w:lang w:eastAsia="sk-SK"/>
        </w:rPr>
        <w:t xml:space="preserve">sa </w:t>
      </w:r>
      <w:r>
        <w:rPr>
          <w:rFonts w:ascii="Verdana" w:hAnsi="Verdana"/>
          <w:noProof/>
          <w:sz w:val="18"/>
          <w:szCs w:val="18"/>
          <w:lang w:eastAsia="sk-SK"/>
        </w:rPr>
        <w:t>na lodi a počas plavby vykonávať pomocné práce, napr. hádzať uhlie do kotlov. Lodné spoločnosti na pomocné práce najímali lodných pasa</w:t>
      </w:r>
      <w:r w:rsidR="008870E7">
        <w:rPr>
          <w:rFonts w:ascii="Verdana" w:hAnsi="Verdana"/>
          <w:noProof/>
          <w:sz w:val="18"/>
          <w:szCs w:val="18"/>
          <w:lang w:eastAsia="sk-SK"/>
        </w:rPr>
        <w:t>-</w:t>
      </w:r>
      <w:r>
        <w:rPr>
          <w:rFonts w:ascii="Verdana" w:hAnsi="Verdana"/>
          <w:noProof/>
          <w:sz w:val="18"/>
          <w:szCs w:val="18"/>
          <w:lang w:eastAsia="sk-SK"/>
        </w:rPr>
        <w:t xml:space="preserve">žierov, aby ušetrili lôžka v kajutách pre cestujúcich. </w:t>
      </w:r>
    </w:p>
    <w:p w:rsidR="001606F9" w:rsidRDefault="00E23A4B" w:rsidP="00A43309">
      <w:pPr>
        <w:spacing w:after="0" w:line="360" w:lineRule="auto"/>
        <w:jc w:val="both"/>
        <w:rPr>
          <w:rFonts w:ascii="Verdana" w:hAnsi="Verdana"/>
          <w:noProof/>
          <w:sz w:val="18"/>
          <w:szCs w:val="18"/>
          <w:lang w:eastAsia="sk-SK"/>
        </w:rPr>
      </w:pPr>
      <w:r w:rsidRPr="00021E32">
        <w:rPr>
          <w:rFonts w:ascii="Verdana" w:hAnsi="Verdana"/>
          <w:noProof/>
          <w:sz w:val="18"/>
          <w:szCs w:val="18"/>
          <w:lang w:eastAsia="sk-SK"/>
        </w:rPr>
        <w:t>Cestujúci 3. triedy boli umiestnení v podpalubí, v malých izbách ležali ľudia na regáloch na jedno</w:t>
      </w:r>
      <w:r>
        <w:rPr>
          <w:rFonts w:ascii="Verdana" w:hAnsi="Verdana"/>
          <w:noProof/>
          <w:sz w:val="18"/>
          <w:szCs w:val="18"/>
          <w:lang w:eastAsia="sk-SK"/>
        </w:rPr>
        <w:t>-</w:t>
      </w:r>
      <w:r w:rsidRPr="00021E32">
        <w:rPr>
          <w:rFonts w:ascii="Verdana" w:hAnsi="Verdana"/>
          <w:noProof/>
          <w:sz w:val="18"/>
          <w:szCs w:val="18"/>
          <w:lang w:eastAsia="sk-SK"/>
        </w:rPr>
        <w:t>duchom slamníku, spolu muži, ženy aj deti.</w:t>
      </w:r>
      <w:r w:rsidRPr="00021E32">
        <w:rPr>
          <w:noProof/>
          <w:sz w:val="18"/>
          <w:szCs w:val="18"/>
          <w:lang w:eastAsia="sk-SK"/>
        </w:rPr>
        <w:t xml:space="preserve"> </w:t>
      </w:r>
      <w:r w:rsidRPr="00021E32">
        <w:rPr>
          <w:rFonts w:ascii="Verdana" w:hAnsi="Verdana" w:cs="Times New Roman"/>
          <w:sz w:val="18"/>
          <w:szCs w:val="18"/>
        </w:rPr>
        <w:t>Strava bola minimálna, vä</w:t>
      </w:r>
      <w:r w:rsidRPr="00021E32">
        <w:rPr>
          <w:rFonts w:ascii="Verdana" w:eastAsia="TimesNewRoman" w:hAnsi="Verdana" w:cs="TimesNewRoman"/>
          <w:sz w:val="18"/>
          <w:szCs w:val="18"/>
        </w:rPr>
        <w:t>č</w:t>
      </w:r>
      <w:r w:rsidRPr="00021E32">
        <w:rPr>
          <w:rFonts w:ascii="Verdana" w:hAnsi="Verdana" w:cs="Times New Roman"/>
          <w:sz w:val="18"/>
          <w:szCs w:val="18"/>
        </w:rPr>
        <w:t>šinou sa museli stravova</w:t>
      </w:r>
      <w:r w:rsidRPr="00021E32">
        <w:rPr>
          <w:rFonts w:ascii="Verdana" w:eastAsia="TimesNewRoman" w:hAnsi="Verdana" w:cs="TimesNewRoman"/>
          <w:sz w:val="18"/>
          <w:szCs w:val="18"/>
        </w:rPr>
        <w:t xml:space="preserve">ť </w:t>
      </w:r>
      <w:r w:rsidRPr="00021E32">
        <w:rPr>
          <w:rFonts w:ascii="Verdana" w:hAnsi="Verdana" w:cs="Times New Roman"/>
          <w:sz w:val="18"/>
          <w:szCs w:val="18"/>
        </w:rPr>
        <w:t>zo</w:t>
      </w:r>
      <w:r w:rsidR="001C5CFF">
        <w:rPr>
          <w:rFonts w:ascii="Verdana" w:hAnsi="Verdana" w:cs="Times New Roman"/>
          <w:sz w:val="18"/>
          <w:szCs w:val="18"/>
        </w:rPr>
        <w:t xml:space="preserve"> </w:t>
      </w:r>
      <w:r w:rsidR="00F847E4" w:rsidRPr="00021E32">
        <w:rPr>
          <w:rFonts w:ascii="Verdana" w:hAnsi="Verdana"/>
          <w:noProof/>
          <w:sz w:val="18"/>
          <w:szCs w:val="18"/>
          <w:lang w:eastAsia="sk-SK"/>
        </w:rPr>
        <w:t>svojich zásob. Pitná</w:t>
      </w:r>
      <w:r w:rsidR="00F5222B">
        <w:rPr>
          <w:rFonts w:ascii="Verdana" w:hAnsi="Verdana"/>
          <w:noProof/>
          <w:sz w:val="18"/>
          <w:szCs w:val="18"/>
          <w:lang w:eastAsia="sk-SK"/>
        </w:rPr>
        <w:t xml:space="preserve"> voda sa rozdávala na prídel </w:t>
      </w:r>
      <w:r w:rsidR="00F847E4" w:rsidRPr="00021E32">
        <w:rPr>
          <w:rFonts w:ascii="Verdana" w:hAnsi="Verdana"/>
          <w:noProof/>
          <w:sz w:val="18"/>
          <w:szCs w:val="18"/>
          <w:lang w:eastAsia="sk-SK"/>
        </w:rPr>
        <w:t>v časových</w:t>
      </w:r>
      <w:r w:rsidR="00F847E4" w:rsidRPr="00021E32">
        <w:rPr>
          <w:rFonts w:ascii="Verdana" w:hAnsi="Verdana" w:cs="Times New Roman"/>
          <w:sz w:val="18"/>
          <w:szCs w:val="18"/>
        </w:rPr>
        <w:t xml:space="preserve"> </w:t>
      </w:r>
      <w:r w:rsidR="00F847E4" w:rsidRPr="00021E32">
        <w:rPr>
          <w:rFonts w:ascii="Verdana" w:hAnsi="Verdana"/>
          <w:noProof/>
          <w:sz w:val="18"/>
          <w:szCs w:val="18"/>
          <w:lang w:eastAsia="sk-SK"/>
        </w:rPr>
        <w:t xml:space="preserve">intervaloch, alebo len raz do dňa. </w:t>
      </w:r>
      <w:r w:rsidR="001606F9" w:rsidRPr="00021E32">
        <w:rPr>
          <w:rFonts w:ascii="Verdana" w:hAnsi="Verdana"/>
          <w:noProof/>
          <w:sz w:val="18"/>
          <w:szCs w:val="18"/>
          <w:lang w:eastAsia="sk-SK"/>
        </w:rPr>
        <w:t>Hygiena bola nedostatočná, vzduchu</w:t>
      </w:r>
      <w:r w:rsidR="001606F9" w:rsidRPr="00021E32">
        <w:rPr>
          <w:rFonts w:ascii="Verdana" w:hAnsi="Verdana" w:cs="Times New Roman"/>
          <w:sz w:val="18"/>
          <w:szCs w:val="18"/>
        </w:rPr>
        <w:t xml:space="preserve"> </w:t>
      </w:r>
      <w:r w:rsidR="001606F9" w:rsidRPr="00021E32">
        <w:rPr>
          <w:rFonts w:ascii="Verdana" w:hAnsi="Verdana"/>
          <w:noProof/>
          <w:sz w:val="18"/>
          <w:szCs w:val="18"/>
          <w:lang w:eastAsia="sk-SK"/>
        </w:rPr>
        <w:t xml:space="preserve">v izbe málo, mnohých premáhala morská nemoc. </w:t>
      </w:r>
    </w:p>
    <w:p w:rsidR="00D83B2F" w:rsidRDefault="00D83B2F" w:rsidP="00A43309">
      <w:pPr>
        <w:spacing w:after="0" w:line="360" w:lineRule="auto"/>
        <w:jc w:val="both"/>
        <w:rPr>
          <w:rFonts w:ascii="Verdana" w:hAnsi="Verdana"/>
          <w:noProof/>
          <w:sz w:val="18"/>
          <w:szCs w:val="18"/>
          <w:lang w:eastAsia="sk-SK"/>
        </w:rPr>
      </w:pPr>
    </w:p>
    <w:p w:rsidR="00D83B2F" w:rsidRDefault="00D83B2F" w:rsidP="00A43309">
      <w:pPr>
        <w:spacing w:after="0" w:line="360" w:lineRule="auto"/>
        <w:jc w:val="both"/>
        <w:rPr>
          <w:rFonts w:ascii="Verdana" w:hAnsi="Verdana"/>
          <w:noProof/>
          <w:sz w:val="18"/>
          <w:szCs w:val="18"/>
          <w:lang w:eastAsia="sk-SK"/>
        </w:rPr>
      </w:pPr>
    </w:p>
    <w:p w:rsidR="00D83B2F" w:rsidRDefault="00D83B2F" w:rsidP="00A43309">
      <w:pPr>
        <w:spacing w:after="0" w:line="360" w:lineRule="auto"/>
        <w:jc w:val="both"/>
        <w:rPr>
          <w:rFonts w:ascii="Verdana" w:hAnsi="Verdana"/>
          <w:noProof/>
          <w:sz w:val="18"/>
          <w:szCs w:val="18"/>
          <w:lang w:eastAsia="sk-SK"/>
        </w:rPr>
      </w:pPr>
    </w:p>
    <w:p w:rsidR="00D83B2F" w:rsidRDefault="00D83B2F" w:rsidP="00A43309">
      <w:pPr>
        <w:spacing w:after="0" w:line="360" w:lineRule="auto"/>
        <w:jc w:val="both"/>
        <w:rPr>
          <w:rFonts w:ascii="Verdana" w:hAnsi="Verdana"/>
          <w:noProof/>
          <w:sz w:val="18"/>
          <w:szCs w:val="18"/>
          <w:lang w:eastAsia="sk-SK"/>
        </w:rPr>
      </w:pPr>
    </w:p>
    <w:p w:rsidR="00D83B2F" w:rsidRDefault="00D83B2F" w:rsidP="00A43309">
      <w:pPr>
        <w:spacing w:after="0" w:line="360" w:lineRule="auto"/>
        <w:jc w:val="both"/>
        <w:rPr>
          <w:rFonts w:ascii="Verdana" w:hAnsi="Verdana"/>
          <w:noProof/>
          <w:sz w:val="18"/>
          <w:szCs w:val="18"/>
          <w:lang w:eastAsia="sk-SK"/>
        </w:rPr>
      </w:pPr>
    </w:p>
    <w:p w:rsidR="00D83B2F" w:rsidRDefault="00D83B2F" w:rsidP="00A43309">
      <w:pPr>
        <w:spacing w:after="0" w:line="360" w:lineRule="auto"/>
        <w:jc w:val="both"/>
        <w:rPr>
          <w:rFonts w:ascii="Verdana" w:hAnsi="Verdana"/>
          <w:noProof/>
          <w:sz w:val="18"/>
          <w:szCs w:val="18"/>
          <w:lang w:eastAsia="sk-SK"/>
        </w:rPr>
      </w:pPr>
    </w:p>
    <w:p w:rsidR="00D83B2F" w:rsidRDefault="00D83B2F" w:rsidP="00A43309">
      <w:pPr>
        <w:spacing w:after="0" w:line="360" w:lineRule="auto"/>
        <w:jc w:val="both"/>
        <w:rPr>
          <w:rFonts w:ascii="Verdana" w:hAnsi="Verdana"/>
          <w:noProof/>
          <w:sz w:val="18"/>
          <w:szCs w:val="18"/>
          <w:lang w:eastAsia="sk-SK"/>
        </w:rPr>
      </w:pPr>
    </w:p>
    <w:p w:rsidR="00D83B2F" w:rsidRDefault="00D83B2F" w:rsidP="00A43309">
      <w:pPr>
        <w:spacing w:after="0" w:line="360" w:lineRule="auto"/>
        <w:jc w:val="both"/>
        <w:rPr>
          <w:rFonts w:ascii="Verdana" w:hAnsi="Verdana"/>
          <w:noProof/>
          <w:sz w:val="18"/>
          <w:szCs w:val="18"/>
          <w:lang w:eastAsia="sk-SK"/>
        </w:rPr>
      </w:pPr>
    </w:p>
    <w:p w:rsidR="00D83B2F" w:rsidRDefault="00D83B2F" w:rsidP="00A43309">
      <w:pPr>
        <w:spacing w:after="0" w:line="360" w:lineRule="auto"/>
        <w:jc w:val="both"/>
        <w:rPr>
          <w:rFonts w:ascii="Verdana" w:hAnsi="Verdana"/>
          <w:noProof/>
          <w:sz w:val="18"/>
          <w:szCs w:val="18"/>
          <w:lang w:eastAsia="sk-SK"/>
        </w:rPr>
      </w:pPr>
    </w:p>
    <w:p w:rsidR="00D83B2F" w:rsidRPr="006F3AB2" w:rsidRDefault="00D83B2F" w:rsidP="00A43309">
      <w:pPr>
        <w:spacing w:after="0" w:line="360" w:lineRule="auto"/>
        <w:jc w:val="both"/>
        <w:rPr>
          <w:rFonts w:ascii="Verdana" w:eastAsia="Times New Roman" w:hAnsi="Verdana" w:cs="Times New Roman"/>
          <w:i/>
          <w:color w:val="000000"/>
          <w:sz w:val="15"/>
          <w:szCs w:val="15"/>
          <w:lang w:eastAsia="sk-SK"/>
        </w:rPr>
      </w:pPr>
    </w:p>
    <w:p w:rsidR="00A71781" w:rsidRDefault="00C50D2A" w:rsidP="00021E3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noProof/>
          <w:sz w:val="18"/>
          <w:szCs w:val="18"/>
          <w:lang w:eastAsia="sk-SK"/>
        </w:rPr>
      </w:pPr>
      <w:r>
        <w:rPr>
          <w:rFonts w:ascii="Verdana" w:hAnsi="Verdana"/>
          <w:noProof/>
          <w:sz w:val="18"/>
          <w:szCs w:val="18"/>
          <w:lang w:eastAsia="sk-SK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248285</wp:posOffset>
            </wp:positionH>
            <wp:positionV relativeFrom="paragraph">
              <wp:posOffset>21590</wp:posOffset>
            </wp:positionV>
            <wp:extent cx="4035425" cy="3037205"/>
            <wp:effectExtent l="19050" t="0" r="3175" b="0"/>
            <wp:wrapSquare wrapText="bothSides"/>
            <wp:docPr id="22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425" cy="303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1781" w:rsidRDefault="00A71781" w:rsidP="00021E3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noProof/>
          <w:sz w:val="18"/>
          <w:szCs w:val="18"/>
          <w:lang w:eastAsia="sk-SK"/>
        </w:rPr>
      </w:pPr>
    </w:p>
    <w:p w:rsidR="00A71781" w:rsidRDefault="00A71781" w:rsidP="00021E3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noProof/>
          <w:sz w:val="18"/>
          <w:szCs w:val="18"/>
          <w:lang w:eastAsia="sk-SK"/>
        </w:rPr>
      </w:pPr>
    </w:p>
    <w:p w:rsidR="00A71781" w:rsidRDefault="00A71781" w:rsidP="00021E3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noProof/>
          <w:sz w:val="18"/>
          <w:szCs w:val="18"/>
          <w:lang w:eastAsia="sk-SK"/>
        </w:rPr>
      </w:pPr>
    </w:p>
    <w:p w:rsidR="00A71781" w:rsidRDefault="00A71781" w:rsidP="00021E3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noProof/>
          <w:sz w:val="18"/>
          <w:szCs w:val="18"/>
          <w:lang w:eastAsia="sk-SK"/>
        </w:rPr>
      </w:pPr>
    </w:p>
    <w:p w:rsidR="00A71781" w:rsidRDefault="00A71781" w:rsidP="00021E3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noProof/>
          <w:sz w:val="18"/>
          <w:szCs w:val="18"/>
          <w:lang w:eastAsia="sk-SK"/>
        </w:rPr>
      </w:pPr>
    </w:p>
    <w:p w:rsidR="00032208" w:rsidRDefault="00032208" w:rsidP="00032208">
      <w:pPr>
        <w:autoSpaceDE w:val="0"/>
        <w:autoSpaceDN w:val="0"/>
        <w:adjustRightInd w:val="0"/>
        <w:spacing w:after="0" w:line="360" w:lineRule="auto"/>
        <w:rPr>
          <w:rFonts w:ascii="Verdana" w:hAnsi="Verdana"/>
          <w:i/>
          <w:noProof/>
          <w:sz w:val="15"/>
          <w:szCs w:val="15"/>
          <w:lang w:eastAsia="sk-SK"/>
        </w:rPr>
      </w:pPr>
      <w:r>
        <w:rPr>
          <w:rFonts w:ascii="Verdana" w:hAnsi="Verdana"/>
          <w:i/>
          <w:noProof/>
          <w:sz w:val="15"/>
          <w:szCs w:val="15"/>
          <w:lang w:eastAsia="sk-SK"/>
        </w:rPr>
        <w:t>Vysťahovalci na palube parníka.</w:t>
      </w:r>
      <w:r w:rsidRPr="00757B34">
        <w:rPr>
          <w:rFonts w:ascii="Verdana" w:hAnsi="Verdana"/>
          <w:i/>
          <w:noProof/>
          <w:sz w:val="15"/>
          <w:szCs w:val="15"/>
          <w:lang w:eastAsia="sk-SK"/>
        </w:rPr>
        <w:t xml:space="preserve"> </w:t>
      </w:r>
    </w:p>
    <w:p w:rsidR="00032208" w:rsidRDefault="00032208" w:rsidP="00032208">
      <w:pPr>
        <w:autoSpaceDE w:val="0"/>
        <w:autoSpaceDN w:val="0"/>
        <w:adjustRightInd w:val="0"/>
        <w:spacing w:after="0" w:line="360" w:lineRule="auto"/>
        <w:rPr>
          <w:rFonts w:ascii="Verdana" w:hAnsi="Verdana"/>
          <w:i/>
          <w:noProof/>
          <w:sz w:val="15"/>
          <w:szCs w:val="15"/>
          <w:lang w:eastAsia="sk-SK"/>
        </w:rPr>
      </w:pPr>
      <w:r>
        <w:rPr>
          <w:rFonts w:ascii="Verdana" w:hAnsi="Verdana"/>
          <w:i/>
          <w:noProof/>
          <w:sz w:val="15"/>
          <w:szCs w:val="15"/>
          <w:lang w:eastAsia="sk-SK"/>
        </w:rPr>
        <w:t>R</w:t>
      </w:r>
      <w:r w:rsidRPr="00757B34">
        <w:rPr>
          <w:rFonts w:ascii="Verdana" w:hAnsi="Verdana"/>
          <w:i/>
          <w:noProof/>
          <w:sz w:val="15"/>
          <w:szCs w:val="15"/>
          <w:lang w:eastAsia="sk-SK"/>
        </w:rPr>
        <w:t>ok 1892</w:t>
      </w:r>
      <w:r w:rsidR="002604C0">
        <w:rPr>
          <w:rFonts w:ascii="Verdana" w:hAnsi="Verdana"/>
          <w:i/>
          <w:noProof/>
          <w:sz w:val="15"/>
          <w:szCs w:val="15"/>
          <w:lang w:eastAsia="sk-SK"/>
        </w:rPr>
        <w:t>.</w:t>
      </w:r>
    </w:p>
    <w:p w:rsidR="008D0845" w:rsidRDefault="008D0845" w:rsidP="00486E0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noProof/>
          <w:sz w:val="18"/>
          <w:szCs w:val="18"/>
          <w:lang w:eastAsia="sk-SK"/>
        </w:rPr>
      </w:pPr>
    </w:p>
    <w:p w:rsidR="008D0845" w:rsidRDefault="008D0845" w:rsidP="00486E0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noProof/>
          <w:sz w:val="18"/>
          <w:szCs w:val="18"/>
          <w:lang w:eastAsia="sk-SK"/>
        </w:rPr>
      </w:pPr>
    </w:p>
    <w:p w:rsidR="008D0845" w:rsidRDefault="008D0845" w:rsidP="00486E0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noProof/>
          <w:sz w:val="18"/>
          <w:szCs w:val="18"/>
          <w:lang w:eastAsia="sk-SK"/>
        </w:rPr>
      </w:pPr>
    </w:p>
    <w:p w:rsidR="008D0845" w:rsidRDefault="008D0845" w:rsidP="00486E0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noProof/>
          <w:sz w:val="18"/>
          <w:szCs w:val="18"/>
          <w:lang w:eastAsia="sk-SK"/>
        </w:rPr>
      </w:pPr>
    </w:p>
    <w:p w:rsidR="008D0845" w:rsidRDefault="008D0845" w:rsidP="00486E0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noProof/>
          <w:sz w:val="18"/>
          <w:szCs w:val="18"/>
          <w:lang w:eastAsia="sk-SK"/>
        </w:rPr>
      </w:pPr>
    </w:p>
    <w:p w:rsidR="00D83B2F" w:rsidRDefault="00D83B2F" w:rsidP="00486E0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noProof/>
          <w:sz w:val="18"/>
          <w:szCs w:val="18"/>
          <w:lang w:eastAsia="sk-SK"/>
        </w:rPr>
      </w:pPr>
    </w:p>
    <w:p w:rsidR="00D83B2F" w:rsidRDefault="00D83B2F" w:rsidP="00486E0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noProof/>
          <w:sz w:val="18"/>
          <w:szCs w:val="18"/>
          <w:lang w:eastAsia="sk-SK"/>
        </w:rPr>
      </w:pPr>
    </w:p>
    <w:p w:rsidR="00D83B2F" w:rsidRDefault="00D83B2F" w:rsidP="00486E0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noProof/>
          <w:sz w:val="18"/>
          <w:szCs w:val="18"/>
          <w:lang w:eastAsia="sk-SK"/>
        </w:rPr>
      </w:pPr>
    </w:p>
    <w:p w:rsidR="00486E00" w:rsidRDefault="003848E6" w:rsidP="00486E0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noProof/>
          <w:sz w:val="18"/>
          <w:szCs w:val="18"/>
          <w:lang w:eastAsia="sk-SK"/>
        </w:rPr>
      </w:pPr>
      <w:r>
        <w:rPr>
          <w:rFonts w:ascii="Verdana" w:hAnsi="Verdana"/>
          <w:noProof/>
          <w:sz w:val="18"/>
          <w:szCs w:val="18"/>
          <w:lang w:eastAsia="sk-SK"/>
        </w:rPr>
        <w:drawing>
          <wp:anchor distT="0" distB="0" distL="114300" distR="114300" simplePos="0" relativeHeight="25187635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1061085</wp:posOffset>
            </wp:positionV>
            <wp:extent cx="5742940" cy="1940560"/>
            <wp:effectExtent l="19050" t="0" r="0" b="0"/>
            <wp:wrapSquare wrapText="bothSides"/>
            <wp:docPr id="23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194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E00" w:rsidRPr="00021E32">
        <w:rPr>
          <w:rFonts w:ascii="Verdana" w:hAnsi="Verdana"/>
          <w:noProof/>
          <w:sz w:val="18"/>
          <w:szCs w:val="18"/>
          <w:lang w:eastAsia="sk-SK"/>
        </w:rPr>
        <w:t>Po 15 až 60-tich dňoch – podľa rýchlosti plavby  - pristála loď v prístave, pri móle East River v New Yorku.</w:t>
      </w:r>
      <w:r w:rsidR="00486E00" w:rsidRPr="00486E00">
        <w:rPr>
          <w:rFonts w:ascii="Verdana" w:hAnsi="Verdana"/>
          <w:noProof/>
          <w:sz w:val="18"/>
          <w:szCs w:val="18"/>
          <w:lang w:eastAsia="sk-SK"/>
        </w:rPr>
        <w:t xml:space="preserve"> </w:t>
      </w:r>
      <w:r w:rsidR="00486E00" w:rsidRPr="00021E32">
        <w:rPr>
          <w:rFonts w:ascii="Verdana" w:hAnsi="Verdana"/>
          <w:noProof/>
          <w:sz w:val="18"/>
          <w:szCs w:val="18"/>
          <w:lang w:eastAsia="sk-SK"/>
        </w:rPr>
        <w:t xml:space="preserve">Vysťahovalci 3. triedy boli prevezení člnmi alebo trajektami na ostrov Ellis Island, kde sídlil </w:t>
      </w:r>
      <w:r w:rsidR="00486E00">
        <w:rPr>
          <w:rFonts w:ascii="Verdana" w:hAnsi="Verdana"/>
          <w:noProof/>
          <w:sz w:val="18"/>
          <w:szCs w:val="18"/>
          <w:lang w:eastAsia="sk-SK"/>
        </w:rPr>
        <w:t>I</w:t>
      </w:r>
      <w:r w:rsidR="00486E00" w:rsidRPr="00021E32">
        <w:rPr>
          <w:rFonts w:ascii="Verdana" w:hAnsi="Verdana"/>
          <w:noProof/>
          <w:sz w:val="18"/>
          <w:szCs w:val="18"/>
          <w:lang w:eastAsia="sk-SK"/>
        </w:rPr>
        <w:t>migra</w:t>
      </w:r>
      <w:r w:rsidR="00486E00">
        <w:rPr>
          <w:rFonts w:ascii="Verdana" w:hAnsi="Verdana"/>
          <w:noProof/>
          <w:sz w:val="18"/>
          <w:szCs w:val="18"/>
          <w:lang w:eastAsia="sk-SK"/>
        </w:rPr>
        <w:t xml:space="preserve">čný </w:t>
      </w:r>
      <w:r w:rsidR="00152703">
        <w:rPr>
          <w:rFonts w:ascii="Verdana" w:hAnsi="Verdana"/>
          <w:noProof/>
          <w:sz w:val="18"/>
          <w:szCs w:val="18"/>
          <w:lang w:eastAsia="sk-SK"/>
        </w:rPr>
        <w:t xml:space="preserve">/prisťahovalecký/ </w:t>
      </w:r>
      <w:r w:rsidR="00400BC3">
        <w:rPr>
          <w:rFonts w:ascii="Verdana" w:hAnsi="Verdana"/>
          <w:noProof/>
          <w:sz w:val="18"/>
          <w:szCs w:val="18"/>
          <w:lang w:eastAsia="sk-SK"/>
        </w:rPr>
        <w:t>úra</w:t>
      </w:r>
      <w:r w:rsidR="00094EFE">
        <w:rPr>
          <w:rFonts w:ascii="Verdana" w:hAnsi="Verdana"/>
          <w:noProof/>
          <w:sz w:val="18"/>
          <w:szCs w:val="18"/>
          <w:lang w:eastAsia="sk-SK"/>
        </w:rPr>
        <w:t>d a kde museli Galovania</w:t>
      </w:r>
      <w:r w:rsidR="00486E00" w:rsidRPr="00021E32">
        <w:rPr>
          <w:rFonts w:ascii="Verdana" w:hAnsi="Verdana"/>
          <w:noProof/>
          <w:sz w:val="18"/>
          <w:szCs w:val="18"/>
          <w:lang w:eastAsia="sk-SK"/>
        </w:rPr>
        <w:t xml:space="preserve"> prekonať poslednú prekážku na ceste za lepším životom.</w:t>
      </w:r>
    </w:p>
    <w:p w:rsidR="00EC56F9" w:rsidRDefault="00EC56F9" w:rsidP="00486E0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noProof/>
          <w:sz w:val="18"/>
          <w:szCs w:val="18"/>
          <w:lang w:eastAsia="sk-SK"/>
        </w:rPr>
      </w:pPr>
    </w:p>
    <w:p w:rsidR="002C6AD0" w:rsidRPr="00176708" w:rsidRDefault="002C6AD0" w:rsidP="002C6AD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noProof/>
          <w:sz w:val="18"/>
          <w:szCs w:val="18"/>
          <w:lang w:eastAsia="sk-SK"/>
        </w:rPr>
      </w:pPr>
      <w:r w:rsidRPr="00933F73">
        <w:rPr>
          <w:rFonts w:ascii="Verdana" w:hAnsi="Verdana"/>
          <w:i/>
          <w:noProof/>
          <w:sz w:val="15"/>
          <w:szCs w:val="15"/>
          <w:lang w:eastAsia="sk-SK"/>
        </w:rPr>
        <w:t>Budova Imi</w:t>
      </w:r>
      <w:r w:rsidR="00A468B6">
        <w:rPr>
          <w:rFonts w:ascii="Verdana" w:hAnsi="Verdana"/>
          <w:i/>
          <w:noProof/>
          <w:sz w:val="15"/>
          <w:szCs w:val="15"/>
          <w:lang w:eastAsia="sk-SK"/>
        </w:rPr>
        <w:t>gračného úradu dnes. V budove sídli</w:t>
      </w:r>
      <w:r w:rsidRPr="00933F73">
        <w:rPr>
          <w:rFonts w:ascii="Verdana" w:hAnsi="Verdana"/>
          <w:i/>
          <w:noProof/>
          <w:sz w:val="15"/>
          <w:szCs w:val="15"/>
          <w:lang w:eastAsia="sk-SK"/>
        </w:rPr>
        <w:t xml:space="preserve"> múzeum prisťahovalectva „Ellis Island Immigration Museum“.</w:t>
      </w:r>
    </w:p>
    <w:p w:rsidR="002C6AD0" w:rsidRDefault="002C6AD0" w:rsidP="00E1377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i/>
          <w:noProof/>
          <w:sz w:val="18"/>
          <w:szCs w:val="18"/>
          <w:lang w:eastAsia="sk-SK"/>
        </w:rPr>
      </w:pPr>
    </w:p>
    <w:p w:rsidR="002C6AD0" w:rsidRPr="002C6AD0" w:rsidRDefault="008B56EF" w:rsidP="00E1377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i/>
          <w:noProof/>
          <w:sz w:val="18"/>
          <w:szCs w:val="18"/>
          <w:lang w:eastAsia="sk-SK"/>
        </w:rPr>
      </w:pPr>
      <w:r>
        <w:rPr>
          <w:rFonts w:ascii="Verdana" w:hAnsi="Verdana"/>
          <w:b/>
          <w:i/>
          <w:noProof/>
          <w:sz w:val="18"/>
          <w:szCs w:val="18"/>
          <w:lang w:eastAsia="sk-SK"/>
        </w:rPr>
        <w:t>Imigračný (prisťahovalecký) úrad</w:t>
      </w:r>
      <w:r w:rsidR="004E4810">
        <w:rPr>
          <w:rFonts w:ascii="Verdana" w:hAnsi="Verdana"/>
          <w:b/>
          <w:i/>
          <w:noProof/>
          <w:sz w:val="18"/>
          <w:szCs w:val="18"/>
          <w:lang w:eastAsia="sk-SK"/>
        </w:rPr>
        <w:t>.</w:t>
      </w:r>
    </w:p>
    <w:p w:rsidR="00E13774" w:rsidRDefault="00032208" w:rsidP="00E1377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  <w:r w:rsidRPr="009E567B">
        <w:rPr>
          <w:rFonts w:ascii="Verdana" w:hAnsi="Verdana"/>
          <w:noProof/>
          <w:sz w:val="18"/>
          <w:szCs w:val="18"/>
          <w:lang w:eastAsia="sk-SK"/>
        </w:rPr>
        <w:t xml:space="preserve">V rokoch 1820 – 1892 sídlil Imigračný úrad na </w:t>
      </w:r>
      <w:r>
        <w:rPr>
          <w:rFonts w:ascii="Verdana" w:hAnsi="Verdana"/>
          <w:noProof/>
          <w:sz w:val="18"/>
          <w:szCs w:val="18"/>
          <w:lang w:eastAsia="sk-SK"/>
        </w:rPr>
        <w:t>juhu Manhattanu v prístave Cast</w:t>
      </w:r>
      <w:r w:rsidRPr="009E567B">
        <w:rPr>
          <w:rFonts w:ascii="Verdana" w:hAnsi="Verdana"/>
          <w:noProof/>
          <w:sz w:val="18"/>
          <w:szCs w:val="18"/>
          <w:lang w:eastAsia="sk-SK"/>
        </w:rPr>
        <w:t>le Garden. Odtiaľ ho</w:t>
      </w:r>
      <w:r w:rsidR="00E13774">
        <w:rPr>
          <w:rFonts w:ascii="Verdana" w:hAnsi="Verdana"/>
          <w:noProof/>
          <w:sz w:val="18"/>
          <w:szCs w:val="18"/>
          <w:lang w:eastAsia="sk-SK"/>
        </w:rPr>
        <w:t xml:space="preserve">  </w:t>
      </w:r>
      <w:r w:rsidRPr="009E567B">
        <w:rPr>
          <w:rFonts w:ascii="Verdana" w:hAnsi="Verdana"/>
          <w:noProof/>
          <w:sz w:val="18"/>
          <w:szCs w:val="18"/>
          <w:lang w:eastAsia="sk-SK"/>
        </w:rPr>
        <w:t xml:space="preserve">presťahovali na ostrov Ellis Island, kde v tieni Sochy Slobody postavili novú budovu z „Gruzínskej </w:t>
      </w:r>
      <w:r w:rsidR="00E13774" w:rsidRPr="00E13774">
        <w:rPr>
          <w:rFonts w:ascii="Verdana" w:hAnsi="Verdana"/>
          <w:noProof/>
          <w:sz w:val="18"/>
          <w:szCs w:val="18"/>
          <w:lang w:eastAsia="sk-SK"/>
        </w:rPr>
        <w:t>borovice“ a otvorený bol 1.1.1892. Tento ostrov sa premenil na malé mesto, v ktorom sa</w:t>
      </w:r>
      <w:r w:rsidR="00CC684B">
        <w:rPr>
          <w:rFonts w:ascii="Verdana" w:hAnsi="Verdana"/>
          <w:noProof/>
          <w:sz w:val="18"/>
          <w:szCs w:val="18"/>
          <w:lang w:eastAsia="sk-SK"/>
        </w:rPr>
        <w:t xml:space="preserve"> </w:t>
      </w:r>
      <w:r w:rsidR="00CC684B">
        <w:rPr>
          <w:rFonts w:ascii="Verdana" w:hAnsi="Verdana" w:cs="Times New Roman"/>
          <w:sz w:val="18"/>
          <w:szCs w:val="18"/>
        </w:rPr>
        <w:t>nachádzal nový I</w:t>
      </w:r>
      <w:r w:rsidR="00CC684B" w:rsidRPr="009E567B">
        <w:rPr>
          <w:rFonts w:ascii="Verdana" w:hAnsi="Verdana" w:cs="Times New Roman"/>
          <w:sz w:val="18"/>
          <w:szCs w:val="18"/>
        </w:rPr>
        <w:t>migra</w:t>
      </w:r>
      <w:r w:rsidR="00CC684B" w:rsidRPr="009E567B">
        <w:rPr>
          <w:rFonts w:ascii="Verdana" w:eastAsia="TimesNewRoman" w:hAnsi="Verdana" w:cs="TimesNewRoman"/>
          <w:sz w:val="18"/>
          <w:szCs w:val="18"/>
        </w:rPr>
        <w:t>č</w:t>
      </w:r>
      <w:r w:rsidR="00CC684B" w:rsidRPr="009E567B">
        <w:rPr>
          <w:rFonts w:ascii="Verdana" w:hAnsi="Verdana" w:cs="Times New Roman"/>
          <w:sz w:val="18"/>
          <w:szCs w:val="18"/>
        </w:rPr>
        <w:t>ný úrad, súd, škola, nemocnica, obchody a ubytovne. Večer 17.</w:t>
      </w:r>
      <w:r w:rsidR="00CC684B">
        <w:rPr>
          <w:rFonts w:ascii="Verdana" w:hAnsi="Verdana" w:cs="Times New Roman"/>
          <w:sz w:val="18"/>
          <w:szCs w:val="18"/>
        </w:rPr>
        <w:t xml:space="preserve"> </w:t>
      </w:r>
      <w:r w:rsidR="00CC684B" w:rsidRPr="009E567B">
        <w:rPr>
          <w:rFonts w:ascii="Verdana" w:hAnsi="Verdana" w:cs="Times New Roman"/>
          <w:sz w:val="18"/>
          <w:szCs w:val="18"/>
        </w:rPr>
        <w:t>júna 1897</w:t>
      </w:r>
    </w:p>
    <w:p w:rsidR="00442883" w:rsidRPr="00442883" w:rsidRDefault="00442883" w:rsidP="0044288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noProof/>
          <w:sz w:val="18"/>
          <w:szCs w:val="18"/>
          <w:lang w:eastAsia="sk-SK"/>
        </w:rPr>
      </w:pPr>
      <w:r w:rsidRPr="009E567B">
        <w:rPr>
          <w:rFonts w:ascii="Verdana" w:hAnsi="Verdana" w:cs="Times New Roman"/>
          <w:sz w:val="18"/>
          <w:szCs w:val="18"/>
        </w:rPr>
        <w:t xml:space="preserve">budova do základov vyhorela. Okamžite </w:t>
      </w:r>
      <w:r w:rsidR="00DF7EF6">
        <w:rPr>
          <w:rFonts w:ascii="Verdana" w:hAnsi="Verdana" w:cs="Times New Roman"/>
          <w:sz w:val="18"/>
          <w:szCs w:val="18"/>
        </w:rPr>
        <w:t>začali stavať novú</w:t>
      </w:r>
      <w:r w:rsidRPr="009E567B">
        <w:rPr>
          <w:rFonts w:ascii="Verdana" w:hAnsi="Verdana" w:cs="Times New Roman"/>
          <w:sz w:val="18"/>
          <w:szCs w:val="18"/>
        </w:rPr>
        <w:t xml:space="preserve"> budovu otvorenú 17. decembra 1900 a v tento deň prijali 2 251 prisťahovalcov.</w:t>
      </w:r>
    </w:p>
    <w:p w:rsidR="00442883" w:rsidRDefault="002F2F2E" w:rsidP="002F2F2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  <w:r w:rsidRPr="009E567B">
        <w:rPr>
          <w:rFonts w:ascii="Verdana" w:hAnsi="Verdana" w:cs="Times New Roman"/>
          <w:sz w:val="18"/>
          <w:szCs w:val="18"/>
        </w:rPr>
        <w:t>Cez tento ostro</w:t>
      </w:r>
      <w:r w:rsidR="00A468B6">
        <w:rPr>
          <w:rFonts w:ascii="Verdana" w:hAnsi="Verdana" w:cs="Times New Roman"/>
          <w:sz w:val="18"/>
          <w:szCs w:val="18"/>
        </w:rPr>
        <w:t>v prešlo medzi rokmi 1892 až 192</w:t>
      </w:r>
      <w:r w:rsidRPr="009E567B">
        <w:rPr>
          <w:rFonts w:ascii="Verdana" w:hAnsi="Verdana" w:cs="Times New Roman"/>
          <w:sz w:val="18"/>
          <w:szCs w:val="18"/>
        </w:rPr>
        <w:t xml:space="preserve">4 do Ameriky viac ako dvanásť miliónov </w:t>
      </w:r>
      <w:r>
        <w:rPr>
          <w:rFonts w:ascii="Verdana" w:hAnsi="Verdana" w:cs="Times New Roman"/>
          <w:sz w:val="18"/>
          <w:szCs w:val="18"/>
        </w:rPr>
        <w:t>(uvádza</w:t>
      </w:r>
    </w:p>
    <w:p w:rsidR="00F26FBD" w:rsidRDefault="002F2F2E" w:rsidP="00A0069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lastRenderedPageBreak/>
        <w:t xml:space="preserve">sa aj 17 milionov) </w:t>
      </w:r>
      <w:r>
        <w:rPr>
          <w:rFonts w:ascii="Verdana" w:eastAsia="TimesNewRoman" w:hAnsi="Verdana" w:cs="TimesNewRoman"/>
          <w:sz w:val="18"/>
          <w:szCs w:val="18"/>
        </w:rPr>
        <w:t>prisťahovalcov</w:t>
      </w:r>
      <w:r w:rsidRPr="009E567B">
        <w:rPr>
          <w:rFonts w:ascii="Verdana" w:hAnsi="Verdana" w:cs="Times New Roman"/>
          <w:sz w:val="18"/>
          <w:szCs w:val="18"/>
        </w:rPr>
        <w:t>. V novembri 1954 bol Ellis Island oficiálne uzavretý. V r. 1965</w:t>
      </w:r>
      <w:r w:rsidR="005B1BC5">
        <w:rPr>
          <w:rFonts w:ascii="Verdana" w:hAnsi="Verdana" w:cs="Times New Roman"/>
          <w:sz w:val="18"/>
          <w:szCs w:val="18"/>
        </w:rPr>
        <w:t xml:space="preserve"> </w:t>
      </w:r>
      <w:r w:rsidRPr="009E567B">
        <w:rPr>
          <w:rFonts w:ascii="Verdana" w:hAnsi="Verdana" w:cs="Times New Roman"/>
          <w:sz w:val="18"/>
          <w:szCs w:val="18"/>
        </w:rPr>
        <w:t>vy</w:t>
      </w:r>
      <w:r w:rsidR="005B1BC5">
        <w:rPr>
          <w:rFonts w:ascii="Verdana" w:hAnsi="Verdana" w:cs="Times New Roman"/>
          <w:sz w:val="18"/>
          <w:szCs w:val="18"/>
        </w:rPr>
        <w:t>-</w:t>
      </w:r>
      <w:r w:rsidRPr="009E567B">
        <w:rPr>
          <w:rFonts w:ascii="Verdana" w:hAnsi="Verdana" w:cs="Times New Roman"/>
          <w:sz w:val="18"/>
          <w:szCs w:val="18"/>
        </w:rPr>
        <w:t xml:space="preserve">hlásili Ellis Island za súčasť </w:t>
      </w:r>
      <w:r w:rsidR="003848E6">
        <w:rPr>
          <w:rFonts w:ascii="Verdana" w:hAnsi="Verdana" w:cs="Times New Roman"/>
          <w:sz w:val="18"/>
          <w:szCs w:val="18"/>
        </w:rPr>
        <w:t>Národného pamätníka „Socha</w:t>
      </w:r>
      <w:r w:rsidRPr="009E567B">
        <w:rPr>
          <w:rFonts w:ascii="Verdana" w:hAnsi="Verdana" w:cs="Times New Roman"/>
          <w:sz w:val="18"/>
          <w:szCs w:val="18"/>
        </w:rPr>
        <w:t xml:space="preserve"> slobody</w:t>
      </w:r>
      <w:r w:rsidR="003848E6">
        <w:rPr>
          <w:rFonts w:ascii="Verdana" w:hAnsi="Verdana" w:cs="Times New Roman"/>
          <w:sz w:val="18"/>
          <w:szCs w:val="18"/>
        </w:rPr>
        <w:t>“</w:t>
      </w:r>
      <w:r w:rsidRPr="009E567B">
        <w:rPr>
          <w:rFonts w:ascii="Verdana" w:hAnsi="Verdana" w:cs="Times New Roman"/>
          <w:sz w:val="18"/>
          <w:szCs w:val="18"/>
        </w:rPr>
        <w:t>, ktorá bola p</w:t>
      </w:r>
      <w:r w:rsidR="003848E6">
        <w:rPr>
          <w:rFonts w:ascii="Verdana" w:hAnsi="Verdana" w:cs="Times New Roman"/>
          <w:sz w:val="18"/>
          <w:szCs w:val="18"/>
        </w:rPr>
        <w:t xml:space="preserve">ostavená na susednom ostrove. </w:t>
      </w:r>
      <w:r w:rsidR="0095417B" w:rsidRPr="009E567B">
        <w:rPr>
          <w:rFonts w:ascii="Verdana" w:hAnsi="Verdana" w:cs="Times New Roman"/>
          <w:sz w:val="18"/>
          <w:szCs w:val="18"/>
        </w:rPr>
        <w:t xml:space="preserve">Po dôkladnej rekonštrukcii otvorili ostrov pre verejnosť a v budove Imigračného úradu zriadili múzeum </w:t>
      </w:r>
      <w:r w:rsidR="00E533C6">
        <w:rPr>
          <w:rFonts w:ascii="Verdana" w:hAnsi="Verdana" w:cs="Times New Roman"/>
          <w:i/>
          <w:sz w:val="18"/>
          <w:szCs w:val="18"/>
        </w:rPr>
        <w:t>„Ellis Island Immigrat</w:t>
      </w:r>
      <w:r w:rsidR="0095417B" w:rsidRPr="009E567B">
        <w:rPr>
          <w:rFonts w:ascii="Verdana" w:hAnsi="Verdana" w:cs="Times New Roman"/>
          <w:i/>
          <w:sz w:val="18"/>
          <w:szCs w:val="18"/>
        </w:rPr>
        <w:t xml:space="preserve">ion Museum“. </w:t>
      </w:r>
      <w:r w:rsidR="002604C0">
        <w:rPr>
          <w:rFonts w:ascii="Verdana" w:hAnsi="Verdana" w:cs="Times New Roman"/>
          <w:sz w:val="18"/>
          <w:szCs w:val="18"/>
        </w:rPr>
        <w:t>Múzeum navštevuje</w:t>
      </w:r>
      <w:r w:rsidR="00C647F2">
        <w:rPr>
          <w:rFonts w:ascii="Verdana" w:hAnsi="Verdana" w:cs="Times New Roman"/>
          <w:sz w:val="18"/>
          <w:szCs w:val="18"/>
        </w:rPr>
        <w:t xml:space="preserve"> takmer 2 mi</w:t>
      </w:r>
      <w:r w:rsidR="008B56EF">
        <w:rPr>
          <w:rFonts w:ascii="Verdana" w:hAnsi="Verdana" w:cs="Times New Roman"/>
          <w:sz w:val="18"/>
          <w:szCs w:val="18"/>
        </w:rPr>
        <w:t>l</w:t>
      </w:r>
      <w:r w:rsidR="00EC56F9">
        <w:rPr>
          <w:rFonts w:ascii="Verdana" w:hAnsi="Verdana" w:cs="Times New Roman"/>
          <w:sz w:val="18"/>
          <w:szCs w:val="18"/>
        </w:rPr>
        <w:t>i</w:t>
      </w:r>
      <w:r w:rsidR="00C647F2">
        <w:rPr>
          <w:rFonts w:ascii="Verdana" w:hAnsi="Verdana" w:cs="Times New Roman"/>
          <w:sz w:val="18"/>
          <w:szCs w:val="18"/>
        </w:rPr>
        <w:t>óny záujemcov</w:t>
      </w:r>
      <w:r w:rsidR="005B1BC5">
        <w:rPr>
          <w:rFonts w:ascii="Verdana" w:hAnsi="Verdana" w:cs="Times New Roman"/>
          <w:sz w:val="18"/>
          <w:szCs w:val="18"/>
        </w:rPr>
        <w:t xml:space="preserve"> </w:t>
      </w:r>
      <w:r w:rsidR="0095417B" w:rsidRPr="009E567B">
        <w:rPr>
          <w:rFonts w:ascii="Verdana" w:hAnsi="Verdana" w:cs="Times New Roman"/>
          <w:sz w:val="18"/>
          <w:szCs w:val="18"/>
        </w:rPr>
        <w:t>ročne.</w:t>
      </w:r>
    </w:p>
    <w:p w:rsidR="00FC7623" w:rsidRDefault="00834BDB" w:rsidP="00A0069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noProof/>
          <w:sz w:val="18"/>
          <w:szCs w:val="18"/>
          <w:lang w:eastAsia="sk-SK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1671955</wp:posOffset>
            </wp:positionH>
            <wp:positionV relativeFrom="paragraph">
              <wp:posOffset>132715</wp:posOffset>
            </wp:positionV>
            <wp:extent cx="3681095" cy="2768600"/>
            <wp:effectExtent l="19050" t="0" r="0" b="0"/>
            <wp:wrapSquare wrapText="bothSides"/>
            <wp:docPr id="1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276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1E32" w:rsidRDefault="00021E32" w:rsidP="00A0069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021E32" w:rsidRDefault="00021E32" w:rsidP="00A0069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6049BE" w:rsidRDefault="006049BE" w:rsidP="00A0069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5"/>
          <w:szCs w:val="15"/>
        </w:rPr>
      </w:pPr>
    </w:p>
    <w:p w:rsidR="008870E7" w:rsidRDefault="008870E7" w:rsidP="00D4618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i/>
          <w:sz w:val="15"/>
          <w:szCs w:val="15"/>
        </w:rPr>
      </w:pPr>
    </w:p>
    <w:p w:rsidR="006E2B04" w:rsidRPr="007404E4" w:rsidRDefault="00F043AE" w:rsidP="00D4618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i/>
          <w:sz w:val="15"/>
          <w:szCs w:val="15"/>
        </w:rPr>
      </w:pPr>
      <w:r w:rsidRPr="007404E4">
        <w:rPr>
          <w:rFonts w:ascii="Verdana" w:hAnsi="Verdana" w:cs="Times New Roman"/>
          <w:i/>
          <w:sz w:val="15"/>
          <w:szCs w:val="15"/>
        </w:rPr>
        <w:t>Čakanie</w:t>
      </w:r>
      <w:r w:rsidR="00E4068A" w:rsidRPr="007404E4">
        <w:rPr>
          <w:rFonts w:ascii="Verdana" w:hAnsi="Verdana" w:cs="Times New Roman"/>
          <w:i/>
          <w:sz w:val="15"/>
          <w:szCs w:val="15"/>
        </w:rPr>
        <w:t xml:space="preserve"> pred vchodom do Imigračného úradu</w:t>
      </w:r>
      <w:r w:rsidRPr="007404E4">
        <w:rPr>
          <w:rFonts w:ascii="Verdana" w:hAnsi="Verdana" w:cs="Times New Roman"/>
          <w:i/>
          <w:sz w:val="15"/>
          <w:szCs w:val="15"/>
        </w:rPr>
        <w:t xml:space="preserve"> na lekársku preh</w:t>
      </w:r>
      <w:r w:rsidR="00E4068A" w:rsidRPr="007404E4">
        <w:rPr>
          <w:rFonts w:ascii="Verdana" w:hAnsi="Verdana" w:cs="Times New Roman"/>
          <w:i/>
          <w:sz w:val="15"/>
          <w:szCs w:val="15"/>
        </w:rPr>
        <w:t xml:space="preserve">liadku </w:t>
      </w:r>
      <w:r w:rsidR="00442883" w:rsidRPr="007404E4">
        <w:rPr>
          <w:rFonts w:ascii="Verdana" w:hAnsi="Verdana" w:cs="Times New Roman"/>
          <w:i/>
          <w:sz w:val="15"/>
          <w:szCs w:val="15"/>
        </w:rPr>
        <w:t>a</w:t>
      </w:r>
      <w:r w:rsidR="00E638A7" w:rsidRPr="007404E4">
        <w:rPr>
          <w:rFonts w:ascii="Verdana" w:hAnsi="Verdana" w:cs="Times New Roman"/>
          <w:i/>
          <w:sz w:val="15"/>
          <w:szCs w:val="15"/>
        </w:rPr>
        <w:t> </w:t>
      </w:r>
      <w:r w:rsidR="00442883" w:rsidRPr="007404E4">
        <w:rPr>
          <w:rFonts w:ascii="Verdana" w:hAnsi="Verdana" w:cs="Times New Roman"/>
          <w:i/>
          <w:sz w:val="15"/>
          <w:szCs w:val="15"/>
        </w:rPr>
        <w:t>vstupný pohovor s</w:t>
      </w:r>
      <w:r w:rsidR="00E638A7" w:rsidRPr="007404E4">
        <w:rPr>
          <w:rFonts w:ascii="Verdana" w:hAnsi="Verdana" w:cs="Times New Roman"/>
          <w:i/>
          <w:sz w:val="15"/>
          <w:szCs w:val="15"/>
        </w:rPr>
        <w:t> </w:t>
      </w:r>
      <w:r w:rsidR="008E16F6" w:rsidRPr="007404E4">
        <w:rPr>
          <w:rFonts w:ascii="Verdana" w:hAnsi="Verdana" w:cs="Times New Roman"/>
          <w:i/>
          <w:sz w:val="15"/>
          <w:szCs w:val="15"/>
        </w:rPr>
        <w:t>prisťahoval</w:t>
      </w:r>
      <w:r w:rsidR="00E638A7" w:rsidRPr="007404E4">
        <w:rPr>
          <w:rFonts w:ascii="Verdana" w:hAnsi="Verdana" w:cs="Times New Roman"/>
          <w:i/>
          <w:sz w:val="15"/>
          <w:szCs w:val="15"/>
        </w:rPr>
        <w:t>ec</w:t>
      </w:r>
      <w:r w:rsidR="008E16F6" w:rsidRPr="007404E4">
        <w:rPr>
          <w:rFonts w:ascii="Verdana" w:hAnsi="Verdana" w:cs="Times New Roman"/>
          <w:i/>
          <w:sz w:val="15"/>
          <w:szCs w:val="15"/>
        </w:rPr>
        <w:t>kým</w:t>
      </w:r>
      <w:r w:rsidRPr="007404E4">
        <w:rPr>
          <w:rFonts w:ascii="Verdana" w:hAnsi="Verdana" w:cs="Times New Roman"/>
          <w:i/>
          <w:sz w:val="15"/>
          <w:szCs w:val="15"/>
        </w:rPr>
        <w:t xml:space="preserve"> úrad</w:t>
      </w:r>
      <w:r w:rsidR="001C4AA8" w:rsidRPr="007404E4">
        <w:rPr>
          <w:rFonts w:ascii="Verdana" w:hAnsi="Verdana" w:cs="Times New Roman"/>
          <w:i/>
          <w:sz w:val="15"/>
          <w:szCs w:val="15"/>
        </w:rPr>
        <w:t>níkom.</w:t>
      </w:r>
    </w:p>
    <w:p w:rsidR="006E2B04" w:rsidRDefault="006E2B04" w:rsidP="00A0069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6E2B04" w:rsidRDefault="006E2B04" w:rsidP="00A0069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6E2B04" w:rsidRDefault="006E2B04" w:rsidP="00A0069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9C49A5" w:rsidRDefault="009C49A5" w:rsidP="00E05ED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AB714E" w:rsidRDefault="00AB714E" w:rsidP="00E05ED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i/>
          <w:noProof/>
          <w:sz w:val="18"/>
          <w:szCs w:val="18"/>
          <w:lang w:eastAsia="sk-SK"/>
        </w:rPr>
      </w:pPr>
    </w:p>
    <w:p w:rsidR="00AB714E" w:rsidRDefault="00AB714E" w:rsidP="00E05ED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i/>
          <w:noProof/>
          <w:sz w:val="18"/>
          <w:szCs w:val="18"/>
          <w:lang w:eastAsia="sk-SK"/>
        </w:rPr>
      </w:pPr>
    </w:p>
    <w:p w:rsidR="00AB714E" w:rsidRDefault="00AB714E" w:rsidP="00E05ED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i/>
          <w:noProof/>
          <w:sz w:val="18"/>
          <w:szCs w:val="18"/>
          <w:lang w:eastAsia="sk-SK"/>
        </w:rPr>
      </w:pPr>
    </w:p>
    <w:p w:rsidR="00AB714E" w:rsidRDefault="00AB714E" w:rsidP="00E05ED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i/>
          <w:noProof/>
          <w:sz w:val="18"/>
          <w:szCs w:val="18"/>
          <w:lang w:eastAsia="sk-SK"/>
        </w:rPr>
      </w:pPr>
    </w:p>
    <w:p w:rsidR="007128B8" w:rsidRDefault="0003174B" w:rsidP="00E05ED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i/>
          <w:noProof/>
          <w:sz w:val="18"/>
          <w:szCs w:val="18"/>
          <w:lang w:eastAsia="sk-SK"/>
        </w:rPr>
      </w:pPr>
      <w:r w:rsidRPr="009E567B">
        <w:rPr>
          <w:rFonts w:ascii="Verdana" w:hAnsi="Verdana"/>
          <w:b/>
          <w:i/>
          <w:noProof/>
          <w:sz w:val="18"/>
          <w:szCs w:val="18"/>
          <w:lang w:eastAsia="sk-SK"/>
        </w:rPr>
        <w:t>Kontrola na Imigračnom úrade.</w:t>
      </w:r>
    </w:p>
    <w:p w:rsidR="00D46182" w:rsidRDefault="003C5483" w:rsidP="00AD471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  <w:r w:rsidRPr="009E567B">
        <w:rPr>
          <w:rFonts w:ascii="Verdana" w:hAnsi="Verdana"/>
          <w:noProof/>
          <w:sz w:val="18"/>
          <w:szCs w:val="18"/>
          <w:lang w:eastAsia="sk-SK"/>
        </w:rPr>
        <w:t>Vláda Spojených štátov zaviedla regulačné opatrenia</w:t>
      </w:r>
      <w:r w:rsidR="00DD0772" w:rsidRPr="009E567B">
        <w:rPr>
          <w:rFonts w:ascii="Verdana" w:hAnsi="Verdana"/>
          <w:noProof/>
          <w:sz w:val="18"/>
          <w:szCs w:val="18"/>
          <w:lang w:eastAsia="sk-SK"/>
        </w:rPr>
        <w:t>.</w:t>
      </w:r>
      <w:r w:rsidRPr="009E567B">
        <w:rPr>
          <w:rFonts w:ascii="Verdana" w:hAnsi="Verdana"/>
          <w:noProof/>
          <w:sz w:val="18"/>
          <w:szCs w:val="18"/>
          <w:lang w:eastAsia="sk-SK"/>
        </w:rPr>
        <w:t xml:space="preserve"> </w:t>
      </w:r>
      <w:r w:rsidR="00DD0772" w:rsidRPr="009E567B">
        <w:rPr>
          <w:rFonts w:ascii="Verdana" w:hAnsi="Verdana"/>
          <w:noProof/>
          <w:sz w:val="18"/>
          <w:szCs w:val="18"/>
          <w:lang w:eastAsia="sk-SK"/>
        </w:rPr>
        <w:t>Do krajiny</w:t>
      </w:r>
      <w:r w:rsidR="00200379" w:rsidRPr="009E567B">
        <w:rPr>
          <w:rFonts w:ascii="Verdana" w:hAnsi="Verdana"/>
          <w:noProof/>
          <w:sz w:val="18"/>
          <w:szCs w:val="18"/>
          <w:lang w:eastAsia="sk-SK"/>
        </w:rPr>
        <w:t xml:space="preserve"> nesmeli vstúpiť: chorí</w:t>
      </w:r>
      <w:r w:rsidR="008C610E">
        <w:rPr>
          <w:rFonts w:ascii="Verdana" w:hAnsi="Verdana"/>
          <w:noProof/>
          <w:sz w:val="18"/>
          <w:szCs w:val="18"/>
          <w:lang w:eastAsia="sk-SK"/>
        </w:rPr>
        <w:t>,</w:t>
      </w:r>
      <w:r w:rsidR="00200379" w:rsidRPr="009E567B">
        <w:rPr>
          <w:rFonts w:ascii="Verdana" w:hAnsi="Verdana"/>
          <w:noProof/>
          <w:sz w:val="18"/>
          <w:szCs w:val="18"/>
          <w:lang w:eastAsia="sk-SK"/>
        </w:rPr>
        <w:t xml:space="preserve"> najmä na infekčné nemoci, negramotní,</w:t>
      </w:r>
      <w:r w:rsidR="00677257" w:rsidRPr="009E567B">
        <w:rPr>
          <w:rFonts w:ascii="Verdana" w:hAnsi="Verdana"/>
          <w:noProof/>
          <w:sz w:val="18"/>
          <w:szCs w:val="18"/>
          <w:lang w:eastAsia="sk-SK"/>
        </w:rPr>
        <w:t xml:space="preserve"> a</w:t>
      </w:r>
      <w:r w:rsidR="00200379" w:rsidRPr="009E567B">
        <w:rPr>
          <w:rFonts w:ascii="Verdana" w:hAnsi="Verdana"/>
          <w:noProof/>
          <w:sz w:val="18"/>
          <w:szCs w:val="18"/>
          <w:lang w:eastAsia="sk-SK"/>
        </w:rPr>
        <w:t xml:space="preserve"> úplne nemajetní – </w:t>
      </w:r>
      <w:r w:rsidR="008C610E">
        <w:rPr>
          <w:rFonts w:ascii="Verdana" w:hAnsi="Verdana"/>
          <w:noProof/>
          <w:sz w:val="18"/>
          <w:szCs w:val="18"/>
          <w:lang w:eastAsia="sk-SK"/>
        </w:rPr>
        <w:t>prisťahovalec musel mať majetok,</w:t>
      </w:r>
      <w:r w:rsidR="00200379" w:rsidRPr="009E567B">
        <w:rPr>
          <w:rFonts w:ascii="Verdana" w:hAnsi="Verdana"/>
          <w:noProof/>
          <w:sz w:val="18"/>
          <w:szCs w:val="18"/>
          <w:lang w:eastAsia="sk-SK"/>
        </w:rPr>
        <w:t xml:space="preserve"> min. 10 dolárov</w:t>
      </w:r>
      <w:r w:rsidR="008C610E">
        <w:rPr>
          <w:rFonts w:ascii="Verdana" w:hAnsi="Verdana"/>
          <w:noProof/>
          <w:sz w:val="18"/>
          <w:szCs w:val="18"/>
          <w:lang w:eastAsia="sk-SK"/>
        </w:rPr>
        <w:t xml:space="preserve"> v hotovosti</w:t>
      </w:r>
      <w:r w:rsidR="00DF7EF6">
        <w:rPr>
          <w:rFonts w:ascii="Verdana" w:hAnsi="Verdana"/>
          <w:noProof/>
          <w:sz w:val="18"/>
          <w:szCs w:val="18"/>
          <w:lang w:eastAsia="sk-SK"/>
        </w:rPr>
        <w:t>, alebo sponzora,</w:t>
      </w:r>
      <w:r w:rsidR="00200379" w:rsidRPr="009E567B">
        <w:rPr>
          <w:rFonts w:ascii="Verdana" w:hAnsi="Verdana"/>
          <w:noProof/>
          <w:sz w:val="18"/>
          <w:szCs w:val="18"/>
          <w:lang w:eastAsia="sk-SK"/>
        </w:rPr>
        <w:t xml:space="preserve"> ktorý by sa za neho zaručil. </w:t>
      </w:r>
      <w:r w:rsidR="00DD0772" w:rsidRPr="009E567B">
        <w:rPr>
          <w:rFonts w:ascii="Verdana" w:hAnsi="Verdana"/>
          <w:noProof/>
          <w:sz w:val="18"/>
          <w:szCs w:val="18"/>
          <w:lang w:eastAsia="sk-SK"/>
        </w:rPr>
        <w:t>Preto musel každý imigrant</w:t>
      </w:r>
      <w:r w:rsidR="00253CAB" w:rsidRPr="009E567B">
        <w:rPr>
          <w:rFonts w:ascii="Verdana" w:hAnsi="Verdana"/>
          <w:noProof/>
          <w:sz w:val="18"/>
          <w:szCs w:val="18"/>
          <w:lang w:eastAsia="sk-SK"/>
        </w:rPr>
        <w:t xml:space="preserve"> absolvovať lekársku a právnu kontrolu. </w:t>
      </w:r>
      <w:r w:rsidR="005828EE" w:rsidRPr="009E567B">
        <w:rPr>
          <w:rFonts w:ascii="Verdana" w:hAnsi="Verdana" w:cs="Times New Roman"/>
          <w:sz w:val="18"/>
          <w:szCs w:val="18"/>
        </w:rPr>
        <w:t>Po prevezení na ostrov</w:t>
      </w:r>
      <w:r w:rsidR="00253CAB" w:rsidRPr="009E567B">
        <w:rPr>
          <w:rFonts w:ascii="Verdana" w:hAnsi="Verdana" w:cs="Times New Roman"/>
          <w:sz w:val="18"/>
          <w:szCs w:val="18"/>
        </w:rPr>
        <w:t xml:space="preserve"> Ellis Island oddelili mužov od žien a detí. Všetkých zoradili do radu a </w:t>
      </w:r>
      <w:r w:rsidR="00253CAB" w:rsidRPr="009E567B">
        <w:rPr>
          <w:rFonts w:ascii="Verdana" w:eastAsia="TimesNewRoman" w:hAnsi="Verdana" w:cs="TimesNewRoman"/>
          <w:sz w:val="18"/>
          <w:szCs w:val="18"/>
        </w:rPr>
        <w:t>č</w:t>
      </w:r>
      <w:r w:rsidR="00253CAB" w:rsidRPr="009E567B">
        <w:rPr>
          <w:rFonts w:ascii="Verdana" w:hAnsi="Verdana" w:cs="Times New Roman"/>
          <w:sz w:val="18"/>
          <w:szCs w:val="18"/>
        </w:rPr>
        <w:t>akala na nich vstupná zdravotná</w:t>
      </w:r>
      <w:r w:rsidR="005828EE" w:rsidRPr="009E567B">
        <w:rPr>
          <w:rFonts w:ascii="Verdana" w:hAnsi="Verdana" w:cs="Times New Roman"/>
          <w:sz w:val="18"/>
          <w:szCs w:val="18"/>
        </w:rPr>
        <w:t xml:space="preserve"> </w:t>
      </w:r>
      <w:r w:rsidR="00253CAB" w:rsidRPr="009E567B">
        <w:rPr>
          <w:rFonts w:ascii="Verdana" w:hAnsi="Verdana" w:cs="Times New Roman"/>
          <w:sz w:val="18"/>
          <w:szCs w:val="18"/>
        </w:rPr>
        <w:t>pre</w:t>
      </w:r>
      <w:r w:rsidR="00DD0772" w:rsidRPr="009E567B">
        <w:rPr>
          <w:rFonts w:ascii="Verdana" w:hAnsi="Verdana" w:cs="Times New Roman"/>
          <w:sz w:val="18"/>
          <w:szCs w:val="18"/>
        </w:rPr>
        <w:t>hliadka.</w:t>
      </w:r>
    </w:p>
    <w:p w:rsidR="00FC7623" w:rsidRDefault="00FC7623" w:rsidP="00AD471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  <w:r w:rsidRPr="009E567B">
        <w:rPr>
          <w:rFonts w:ascii="Verdana" w:hAnsi="Verdana" w:cs="Times New Roman"/>
          <w:sz w:val="18"/>
          <w:szCs w:val="18"/>
        </w:rPr>
        <w:t>Prehliadka za</w:t>
      </w:r>
      <w:r w:rsidRPr="009E567B">
        <w:rPr>
          <w:rFonts w:ascii="Verdana" w:eastAsia="TimesNewRoman" w:hAnsi="Verdana" w:cs="TimesNewRoman"/>
          <w:sz w:val="18"/>
          <w:szCs w:val="18"/>
        </w:rPr>
        <w:t>č</w:t>
      </w:r>
      <w:r w:rsidRPr="009E567B">
        <w:rPr>
          <w:rFonts w:ascii="Verdana" w:hAnsi="Verdana" w:cs="Times New Roman"/>
          <w:sz w:val="18"/>
          <w:szCs w:val="18"/>
        </w:rPr>
        <w:t>ala už pri vstupe do hlavnej haly.</w:t>
      </w:r>
      <w:r>
        <w:rPr>
          <w:rFonts w:ascii="Verdana" w:hAnsi="Verdana" w:cs="Times New Roman"/>
          <w:sz w:val="18"/>
          <w:szCs w:val="18"/>
        </w:rPr>
        <w:t xml:space="preserve"> </w:t>
      </w:r>
      <w:r w:rsidRPr="009E567B">
        <w:rPr>
          <w:rFonts w:ascii="Verdana" w:hAnsi="Verdana" w:cs="Times New Roman"/>
          <w:sz w:val="18"/>
          <w:szCs w:val="18"/>
        </w:rPr>
        <w:t xml:space="preserve">Do haly viedli schody, na konci ktorých stál lekár a pozoroval prichádzajúcich hore schodmi. Všímal si, </w:t>
      </w:r>
      <w:r w:rsidRPr="009E567B">
        <w:rPr>
          <w:rFonts w:ascii="Verdana" w:eastAsia="TimesNewRoman" w:hAnsi="Verdana" w:cs="TimesNewRoman"/>
          <w:sz w:val="18"/>
          <w:szCs w:val="18"/>
        </w:rPr>
        <w:t>č</w:t>
      </w:r>
      <w:r w:rsidRPr="009E567B">
        <w:rPr>
          <w:rFonts w:ascii="Verdana" w:hAnsi="Verdana" w:cs="Times New Roman"/>
          <w:sz w:val="18"/>
          <w:szCs w:val="18"/>
        </w:rPr>
        <w:t xml:space="preserve">i niektorý z nich nekríva, </w:t>
      </w:r>
      <w:r w:rsidRPr="009E567B">
        <w:rPr>
          <w:rFonts w:ascii="Verdana" w:eastAsia="TimesNewRoman" w:hAnsi="Verdana" w:cs="TimesNewRoman"/>
          <w:sz w:val="18"/>
          <w:szCs w:val="18"/>
        </w:rPr>
        <w:t>č</w:t>
      </w:r>
      <w:r w:rsidRPr="009E567B">
        <w:rPr>
          <w:rFonts w:ascii="Verdana" w:hAnsi="Verdana" w:cs="Times New Roman"/>
          <w:sz w:val="18"/>
          <w:szCs w:val="18"/>
        </w:rPr>
        <w:t>i nie je ve</w:t>
      </w:r>
      <w:r w:rsidRPr="009E567B">
        <w:rPr>
          <w:rFonts w:ascii="Verdana" w:eastAsia="TimesNewRoman" w:hAnsi="Verdana" w:cs="TimesNewRoman"/>
          <w:sz w:val="18"/>
          <w:szCs w:val="18"/>
        </w:rPr>
        <w:t>ľ</w:t>
      </w:r>
      <w:r w:rsidRPr="009E567B">
        <w:rPr>
          <w:rFonts w:ascii="Verdana" w:hAnsi="Verdana" w:cs="Times New Roman"/>
          <w:sz w:val="18"/>
          <w:szCs w:val="18"/>
        </w:rPr>
        <w:t>mi za</w:t>
      </w:r>
      <w:r>
        <w:rPr>
          <w:rFonts w:ascii="Verdana" w:hAnsi="Verdana" w:cs="Times New Roman"/>
          <w:sz w:val="18"/>
          <w:szCs w:val="18"/>
        </w:rPr>
        <w:t>-</w:t>
      </w:r>
      <w:r w:rsidRPr="009E567B">
        <w:rPr>
          <w:rFonts w:ascii="Verdana" w:hAnsi="Verdana" w:cs="Times New Roman"/>
          <w:sz w:val="18"/>
          <w:szCs w:val="18"/>
        </w:rPr>
        <w:t xml:space="preserve">dýchaný, </w:t>
      </w:r>
      <w:r w:rsidRPr="009E567B">
        <w:rPr>
          <w:rFonts w:ascii="Verdana" w:eastAsia="TimesNewRoman" w:hAnsi="Verdana" w:cs="TimesNewRoman"/>
          <w:sz w:val="18"/>
          <w:szCs w:val="18"/>
        </w:rPr>
        <w:t>č</w:t>
      </w:r>
      <w:r w:rsidRPr="009E567B">
        <w:rPr>
          <w:rFonts w:ascii="Verdana" w:hAnsi="Verdana" w:cs="Times New Roman"/>
          <w:sz w:val="18"/>
          <w:szCs w:val="18"/>
        </w:rPr>
        <w:t>i sa u neho navonok neprejavuje nejaká fyzická, psychická alebo motorická porucha.</w:t>
      </w:r>
      <w:r>
        <w:rPr>
          <w:rFonts w:ascii="Verdana" w:hAnsi="Verdana" w:cs="Times New Roman"/>
          <w:sz w:val="18"/>
          <w:szCs w:val="18"/>
        </w:rPr>
        <w:t xml:space="preserve"> </w:t>
      </w:r>
      <w:r w:rsidRPr="009E567B">
        <w:rPr>
          <w:rFonts w:ascii="Verdana" w:hAnsi="Verdana" w:cs="Times New Roman"/>
          <w:sz w:val="18"/>
          <w:szCs w:val="18"/>
        </w:rPr>
        <w:t>Následne ich kontroloval o</w:t>
      </w:r>
      <w:r w:rsidRPr="009E567B">
        <w:rPr>
          <w:rFonts w:ascii="Verdana" w:eastAsia="TimesNewRoman" w:hAnsi="Verdana" w:cs="TimesNewRoman"/>
          <w:sz w:val="18"/>
          <w:szCs w:val="18"/>
        </w:rPr>
        <w:t>č</w:t>
      </w:r>
      <w:r w:rsidRPr="009E567B">
        <w:rPr>
          <w:rFonts w:ascii="Verdana" w:hAnsi="Verdana" w:cs="Times New Roman"/>
          <w:sz w:val="18"/>
          <w:szCs w:val="18"/>
        </w:rPr>
        <w:t xml:space="preserve">ný lekár, ktorý po rýchlom zbežnom vyšetrení rozhodol, </w:t>
      </w:r>
      <w:r w:rsidRPr="009E567B">
        <w:rPr>
          <w:rFonts w:ascii="Verdana" w:eastAsia="TimesNewRoman" w:hAnsi="Verdana" w:cs="TimesNewRoman"/>
          <w:sz w:val="18"/>
          <w:szCs w:val="18"/>
        </w:rPr>
        <w:t>č</w:t>
      </w:r>
      <w:r w:rsidRPr="009E567B">
        <w:rPr>
          <w:rFonts w:ascii="Verdana" w:hAnsi="Verdana" w:cs="Times New Roman"/>
          <w:sz w:val="18"/>
          <w:szCs w:val="18"/>
        </w:rPr>
        <w:t>i doty</w:t>
      </w:r>
      <w:r w:rsidRPr="009E567B">
        <w:rPr>
          <w:rFonts w:ascii="Verdana" w:eastAsia="TimesNewRoman" w:hAnsi="Verdana" w:cs="TimesNewRoman"/>
          <w:sz w:val="18"/>
          <w:szCs w:val="18"/>
        </w:rPr>
        <w:t>č</w:t>
      </w:r>
      <w:r w:rsidRPr="009E567B">
        <w:rPr>
          <w:rFonts w:ascii="Verdana" w:hAnsi="Verdana" w:cs="Times New Roman"/>
          <w:sz w:val="18"/>
          <w:szCs w:val="18"/>
        </w:rPr>
        <w:t>ný pokra</w:t>
      </w:r>
      <w:r w:rsidRPr="009E567B">
        <w:rPr>
          <w:rFonts w:ascii="Verdana" w:eastAsia="TimesNewRoman" w:hAnsi="Verdana" w:cs="TimesNewRoman"/>
          <w:sz w:val="18"/>
          <w:szCs w:val="18"/>
        </w:rPr>
        <w:t>č</w:t>
      </w:r>
      <w:r w:rsidRPr="009E567B">
        <w:rPr>
          <w:rFonts w:ascii="Verdana" w:hAnsi="Verdana" w:cs="Times New Roman"/>
          <w:sz w:val="18"/>
          <w:szCs w:val="18"/>
        </w:rPr>
        <w:t xml:space="preserve">uje </w:t>
      </w:r>
      <w:r w:rsidRPr="009E567B">
        <w:rPr>
          <w:rFonts w:ascii="Verdana" w:eastAsia="TimesNewRoman" w:hAnsi="Verdana" w:cs="TimesNewRoman"/>
          <w:sz w:val="18"/>
          <w:szCs w:val="18"/>
        </w:rPr>
        <w:t>ď</w:t>
      </w:r>
      <w:r w:rsidRPr="009E567B">
        <w:rPr>
          <w:rFonts w:ascii="Verdana" w:hAnsi="Verdana" w:cs="Times New Roman"/>
          <w:sz w:val="18"/>
          <w:szCs w:val="18"/>
        </w:rPr>
        <w:t>alej, alebo ho poslal na detailnejšie vyšetrenia, alebo ho hne</w:t>
      </w:r>
      <w:r w:rsidRPr="009E567B">
        <w:rPr>
          <w:rFonts w:ascii="Verdana" w:eastAsia="TimesNewRoman" w:hAnsi="Verdana" w:cs="TimesNewRoman"/>
          <w:sz w:val="18"/>
          <w:szCs w:val="18"/>
        </w:rPr>
        <w:t xml:space="preserve">ď </w:t>
      </w:r>
      <w:r w:rsidRPr="009E567B">
        <w:rPr>
          <w:rFonts w:ascii="Verdana" w:hAnsi="Verdana" w:cs="Times New Roman"/>
          <w:sz w:val="18"/>
          <w:szCs w:val="18"/>
        </w:rPr>
        <w:t>vrátil na najbližší parník do jeho krajiny, odkia</w:t>
      </w:r>
      <w:r w:rsidRPr="009E567B">
        <w:rPr>
          <w:rFonts w:ascii="Verdana" w:eastAsia="TimesNewRoman" w:hAnsi="Verdana" w:cs="TimesNewRoman"/>
          <w:sz w:val="18"/>
          <w:szCs w:val="18"/>
        </w:rPr>
        <w:t xml:space="preserve">ľ </w:t>
      </w:r>
      <w:r w:rsidRPr="009E567B">
        <w:rPr>
          <w:rFonts w:ascii="Verdana" w:hAnsi="Verdana" w:cs="Times New Roman"/>
          <w:sz w:val="18"/>
          <w:szCs w:val="18"/>
        </w:rPr>
        <w:t>prišiel.</w:t>
      </w:r>
    </w:p>
    <w:p w:rsidR="007E7E92" w:rsidRDefault="00AD4716" w:rsidP="00AD471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  <w:r w:rsidRPr="009E567B">
        <w:rPr>
          <w:rFonts w:ascii="Verdana" w:hAnsi="Verdana" w:cs="Times New Roman"/>
          <w:sz w:val="18"/>
          <w:szCs w:val="18"/>
        </w:rPr>
        <w:t>Od o</w:t>
      </w:r>
      <w:r w:rsidRPr="009E567B">
        <w:rPr>
          <w:rFonts w:ascii="Verdana" w:eastAsia="TimesNewRoman" w:hAnsi="Verdana" w:cs="TimesNewRoman"/>
          <w:sz w:val="18"/>
          <w:szCs w:val="18"/>
        </w:rPr>
        <w:t>č</w:t>
      </w:r>
      <w:r w:rsidRPr="009E567B">
        <w:rPr>
          <w:rFonts w:ascii="Verdana" w:hAnsi="Verdana" w:cs="Times New Roman"/>
          <w:sz w:val="18"/>
          <w:szCs w:val="18"/>
        </w:rPr>
        <w:t xml:space="preserve">ného lekára ho poslali na </w:t>
      </w:r>
      <w:r w:rsidRPr="009E567B">
        <w:rPr>
          <w:rFonts w:ascii="Verdana" w:eastAsia="TimesNewRoman" w:hAnsi="Verdana" w:cs="TimesNewRoman"/>
          <w:sz w:val="18"/>
          <w:szCs w:val="18"/>
        </w:rPr>
        <w:t>ď</w:t>
      </w:r>
      <w:r w:rsidRPr="009E567B">
        <w:rPr>
          <w:rFonts w:ascii="Verdana" w:hAnsi="Verdana" w:cs="Times New Roman"/>
          <w:sz w:val="18"/>
          <w:szCs w:val="18"/>
        </w:rPr>
        <w:t xml:space="preserve">alšie vyšetrenia, kde sledovali duševné </w:t>
      </w:r>
      <w:r w:rsidRPr="009E567B">
        <w:rPr>
          <w:rFonts w:ascii="Verdana" w:eastAsia="TimesNewRoman" w:hAnsi="Verdana" w:cs="TimesNewRoman"/>
          <w:sz w:val="18"/>
          <w:szCs w:val="18"/>
        </w:rPr>
        <w:t>č</w:t>
      </w:r>
      <w:r w:rsidRPr="009E567B">
        <w:rPr>
          <w:rFonts w:ascii="Verdana" w:hAnsi="Verdana" w:cs="Times New Roman"/>
          <w:sz w:val="18"/>
          <w:szCs w:val="18"/>
        </w:rPr>
        <w:t>i fyzické deformácie, nákazlivé choroby, tehotenstvo, pohlavné choroby a podobne. Po každom vyšetrení pris</w:t>
      </w:r>
      <w:r w:rsidRPr="009E567B">
        <w:rPr>
          <w:rFonts w:ascii="Verdana" w:eastAsia="TimesNewRoman" w:hAnsi="Verdana" w:cs="TimesNewRoman"/>
          <w:sz w:val="18"/>
          <w:szCs w:val="18"/>
        </w:rPr>
        <w:t>ť</w:t>
      </w:r>
      <w:r w:rsidRPr="009E567B">
        <w:rPr>
          <w:rFonts w:ascii="Verdana" w:hAnsi="Verdana" w:cs="Times New Roman"/>
          <w:sz w:val="18"/>
          <w:szCs w:val="18"/>
        </w:rPr>
        <w:t>ahovalcovi na hru</w:t>
      </w:r>
      <w:r w:rsidRPr="009E567B">
        <w:rPr>
          <w:rFonts w:ascii="Verdana" w:eastAsia="TimesNewRoman" w:hAnsi="Verdana" w:cs="TimesNewRoman"/>
          <w:sz w:val="18"/>
          <w:szCs w:val="18"/>
        </w:rPr>
        <w:t xml:space="preserve">ď </w:t>
      </w:r>
      <w:r w:rsidR="00BD101D">
        <w:rPr>
          <w:rFonts w:ascii="Verdana" w:hAnsi="Verdana" w:cs="Times New Roman"/>
          <w:sz w:val="18"/>
          <w:szCs w:val="18"/>
        </w:rPr>
        <w:t>napísali kriedou</w:t>
      </w:r>
      <w:r w:rsidRPr="009E567B">
        <w:rPr>
          <w:rFonts w:ascii="Verdana" w:hAnsi="Verdana" w:cs="Times New Roman"/>
          <w:sz w:val="18"/>
          <w:szCs w:val="18"/>
        </w:rPr>
        <w:t xml:space="preserve"> znak, ktorý predstavoval v skratke jeho diagnózu.</w:t>
      </w:r>
      <w:r>
        <w:rPr>
          <w:rFonts w:ascii="Verdana" w:hAnsi="Verdana" w:cs="Times New Roman"/>
          <w:sz w:val="18"/>
          <w:szCs w:val="18"/>
        </w:rPr>
        <w:t xml:space="preserve"> </w:t>
      </w:r>
    </w:p>
    <w:p w:rsidR="00A71781" w:rsidRDefault="00A71781" w:rsidP="00AD471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FC7623" w:rsidRDefault="00FC7623" w:rsidP="00AD471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FC7623" w:rsidRDefault="00FC7623" w:rsidP="00AD471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FC7623" w:rsidRDefault="00FC7623" w:rsidP="00AD471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FC7623" w:rsidRDefault="00FC7623" w:rsidP="00AD471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FC7623" w:rsidRDefault="00FC7623" w:rsidP="00AD471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A71781" w:rsidRDefault="00AB714E" w:rsidP="00AD471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i/>
          <w:sz w:val="15"/>
          <w:szCs w:val="15"/>
        </w:rPr>
      </w:pPr>
      <w:r>
        <w:rPr>
          <w:rFonts w:ascii="Verdana" w:hAnsi="Verdana" w:cs="Times New Roman"/>
          <w:i/>
          <w:noProof/>
          <w:sz w:val="15"/>
          <w:szCs w:val="15"/>
          <w:lang w:eastAsia="sk-SK"/>
        </w:rPr>
        <w:lastRenderedPageBreak/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65405</wp:posOffset>
            </wp:positionV>
            <wp:extent cx="3646805" cy="2794635"/>
            <wp:effectExtent l="19050" t="0" r="0" b="0"/>
            <wp:wrapSquare wrapText="bothSides"/>
            <wp:docPr id="3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279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1781" w:rsidRDefault="00A71781" w:rsidP="00AD471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i/>
          <w:sz w:val="15"/>
          <w:szCs w:val="15"/>
        </w:rPr>
      </w:pPr>
    </w:p>
    <w:p w:rsidR="00A71781" w:rsidRDefault="00A71781" w:rsidP="00AD471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i/>
          <w:sz w:val="15"/>
          <w:szCs w:val="15"/>
        </w:rPr>
      </w:pPr>
    </w:p>
    <w:p w:rsidR="00A71781" w:rsidRDefault="00A71781" w:rsidP="00AD471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i/>
          <w:sz w:val="15"/>
          <w:szCs w:val="15"/>
        </w:rPr>
      </w:pPr>
    </w:p>
    <w:p w:rsidR="00AB714E" w:rsidRDefault="00AB714E" w:rsidP="00AD471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i/>
          <w:sz w:val="15"/>
          <w:szCs w:val="15"/>
        </w:rPr>
      </w:pPr>
    </w:p>
    <w:p w:rsidR="00AB714E" w:rsidRDefault="00AB714E" w:rsidP="00AD471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i/>
          <w:sz w:val="15"/>
          <w:szCs w:val="15"/>
        </w:rPr>
      </w:pPr>
    </w:p>
    <w:p w:rsidR="00AB714E" w:rsidRDefault="00AB714E" w:rsidP="00AD471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i/>
          <w:sz w:val="15"/>
          <w:szCs w:val="15"/>
        </w:rPr>
      </w:pPr>
    </w:p>
    <w:p w:rsidR="00AB714E" w:rsidRDefault="00AB714E" w:rsidP="00AD471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i/>
          <w:sz w:val="15"/>
          <w:szCs w:val="15"/>
        </w:rPr>
      </w:pPr>
    </w:p>
    <w:p w:rsidR="00AB714E" w:rsidRDefault="00AB714E" w:rsidP="00AD471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i/>
          <w:sz w:val="15"/>
          <w:szCs w:val="15"/>
        </w:rPr>
      </w:pPr>
    </w:p>
    <w:p w:rsidR="00FC7623" w:rsidRPr="00FC7623" w:rsidRDefault="00FC7623" w:rsidP="00AD471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i/>
          <w:sz w:val="15"/>
          <w:szCs w:val="15"/>
        </w:rPr>
      </w:pPr>
      <w:r w:rsidRPr="00FC7623">
        <w:rPr>
          <w:rFonts w:ascii="Verdana" w:hAnsi="Verdana" w:cs="Times New Roman"/>
          <w:i/>
          <w:sz w:val="15"/>
          <w:szCs w:val="15"/>
        </w:rPr>
        <w:t>Lekáraka prehliadka.</w:t>
      </w:r>
    </w:p>
    <w:p w:rsidR="00FC7623" w:rsidRDefault="00FC7623" w:rsidP="00AD471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AB714E" w:rsidRDefault="00AB714E" w:rsidP="000F15E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AB714E" w:rsidRDefault="00AB714E" w:rsidP="000F15E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AB714E" w:rsidRDefault="00AB714E" w:rsidP="000F15E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AB714E" w:rsidRDefault="00AB714E" w:rsidP="000F15E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AB714E" w:rsidRDefault="00AB714E" w:rsidP="000F15E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AB714E" w:rsidRDefault="00AB714E" w:rsidP="000F15E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176708" w:rsidRDefault="00AD4716" w:rsidP="000F15E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  <w:r w:rsidRPr="009E567B">
        <w:rPr>
          <w:rFonts w:ascii="Verdana" w:hAnsi="Verdana" w:cs="Times New Roman"/>
          <w:sz w:val="18"/>
          <w:szCs w:val="18"/>
        </w:rPr>
        <w:t xml:space="preserve">Po vyšetreniach </w:t>
      </w:r>
      <w:r w:rsidRPr="009E567B">
        <w:rPr>
          <w:rFonts w:ascii="Verdana" w:eastAsia="TimesNewRoman" w:hAnsi="Verdana" w:cs="TimesNewRoman"/>
          <w:sz w:val="18"/>
          <w:szCs w:val="18"/>
        </w:rPr>
        <w:t>č</w:t>
      </w:r>
      <w:r w:rsidRPr="009E567B">
        <w:rPr>
          <w:rFonts w:ascii="Verdana" w:hAnsi="Verdana" w:cs="Times New Roman"/>
          <w:sz w:val="18"/>
          <w:szCs w:val="18"/>
        </w:rPr>
        <w:t>akal pris</w:t>
      </w:r>
      <w:r w:rsidRPr="009E567B">
        <w:rPr>
          <w:rFonts w:ascii="Verdana" w:eastAsia="TimesNewRoman" w:hAnsi="Verdana" w:cs="TimesNewRoman"/>
          <w:sz w:val="18"/>
          <w:szCs w:val="18"/>
        </w:rPr>
        <w:t>ť</w:t>
      </w:r>
      <w:r w:rsidRPr="009E567B">
        <w:rPr>
          <w:rFonts w:ascii="Verdana" w:hAnsi="Verdana" w:cs="Times New Roman"/>
          <w:sz w:val="18"/>
          <w:szCs w:val="18"/>
        </w:rPr>
        <w:t xml:space="preserve">ahovalca pohovor s úradníkom, ktorý mal pred sebou spis o všetkom, </w:t>
      </w:r>
      <w:r w:rsidRPr="009E567B">
        <w:rPr>
          <w:rFonts w:ascii="Verdana" w:eastAsia="TimesNewRoman" w:hAnsi="Verdana" w:cs="TimesNewRoman"/>
          <w:sz w:val="18"/>
          <w:szCs w:val="18"/>
        </w:rPr>
        <w:t>č</w:t>
      </w:r>
      <w:r w:rsidR="00C665C6">
        <w:rPr>
          <w:rFonts w:ascii="Verdana" w:hAnsi="Verdana" w:cs="Times New Roman"/>
          <w:sz w:val="18"/>
          <w:szCs w:val="18"/>
        </w:rPr>
        <w:t xml:space="preserve">o sa jeho osoby týkalo. </w:t>
      </w:r>
      <w:r w:rsidRPr="009E567B">
        <w:rPr>
          <w:rFonts w:ascii="Verdana" w:hAnsi="Verdana" w:cs="Times New Roman"/>
          <w:sz w:val="18"/>
          <w:szCs w:val="18"/>
        </w:rPr>
        <w:t>Tento spis bol doplnený o</w:t>
      </w:r>
      <w:r w:rsidR="0085131F">
        <w:rPr>
          <w:rFonts w:ascii="Verdana" w:hAnsi="Verdana" w:cs="Times New Roman"/>
          <w:sz w:val="18"/>
          <w:szCs w:val="18"/>
        </w:rPr>
        <w:t> </w:t>
      </w:r>
      <w:r w:rsidRPr="009E567B">
        <w:rPr>
          <w:rFonts w:ascii="Verdana" w:hAnsi="Verdana" w:cs="Times New Roman"/>
          <w:sz w:val="18"/>
          <w:szCs w:val="18"/>
        </w:rPr>
        <w:t>jeho</w:t>
      </w:r>
      <w:r w:rsidR="0085131F">
        <w:rPr>
          <w:rFonts w:ascii="Verdana" w:hAnsi="Verdana" w:cs="Times New Roman"/>
          <w:sz w:val="18"/>
          <w:szCs w:val="18"/>
        </w:rPr>
        <w:t xml:space="preserve"> </w:t>
      </w:r>
      <w:r w:rsidRPr="009E567B">
        <w:rPr>
          <w:rFonts w:ascii="Verdana" w:hAnsi="Verdana" w:cs="Times New Roman"/>
          <w:sz w:val="18"/>
          <w:szCs w:val="18"/>
        </w:rPr>
        <w:t>chorobo</w:t>
      </w:r>
      <w:r w:rsidR="002C6AD0">
        <w:rPr>
          <w:rFonts w:ascii="Verdana" w:hAnsi="Verdana" w:cs="Times New Roman"/>
          <w:sz w:val="18"/>
          <w:szCs w:val="18"/>
        </w:rPr>
        <w:t>pis, ktorý mu</w:t>
      </w:r>
      <w:r w:rsidR="00CF3FBD">
        <w:rPr>
          <w:rFonts w:ascii="Verdana" w:hAnsi="Verdana" w:cs="Times New Roman"/>
          <w:sz w:val="18"/>
          <w:szCs w:val="18"/>
        </w:rPr>
        <w:t xml:space="preserve"> lekári vystavili</w:t>
      </w:r>
      <w:r w:rsidRPr="009E567B">
        <w:rPr>
          <w:rFonts w:ascii="Verdana" w:hAnsi="Verdana" w:cs="Times New Roman"/>
          <w:sz w:val="18"/>
          <w:szCs w:val="18"/>
        </w:rPr>
        <w:t>.</w:t>
      </w:r>
      <w:r>
        <w:rPr>
          <w:rFonts w:ascii="Verdana" w:hAnsi="Verdana" w:cs="Times New Roman"/>
          <w:sz w:val="18"/>
          <w:szCs w:val="18"/>
        </w:rPr>
        <w:t xml:space="preserve"> </w:t>
      </w:r>
      <w:r w:rsidRPr="009E567B">
        <w:rPr>
          <w:rFonts w:ascii="Verdana" w:hAnsi="Verdana" w:cs="Times New Roman"/>
          <w:sz w:val="18"/>
          <w:szCs w:val="18"/>
        </w:rPr>
        <w:t>Všetky tieto náležitosti boli</w:t>
      </w:r>
      <w:r>
        <w:rPr>
          <w:rFonts w:ascii="Verdana" w:hAnsi="Verdana" w:cs="Times New Roman"/>
          <w:sz w:val="18"/>
          <w:szCs w:val="18"/>
        </w:rPr>
        <w:t xml:space="preserve"> podrobne skúmané a na </w:t>
      </w:r>
      <w:r w:rsidRPr="009E567B">
        <w:rPr>
          <w:rFonts w:ascii="Verdana" w:hAnsi="Verdana" w:cs="Times New Roman"/>
          <w:sz w:val="18"/>
          <w:szCs w:val="18"/>
        </w:rPr>
        <w:t>ich</w:t>
      </w:r>
      <w:r>
        <w:rPr>
          <w:rFonts w:ascii="Verdana" w:hAnsi="Verdana" w:cs="Times New Roman"/>
          <w:sz w:val="18"/>
          <w:szCs w:val="18"/>
        </w:rPr>
        <w:t xml:space="preserve"> základe </w:t>
      </w:r>
      <w:r w:rsidRPr="009E567B">
        <w:rPr>
          <w:rFonts w:ascii="Verdana" w:hAnsi="Verdana" w:cs="Times New Roman"/>
          <w:sz w:val="18"/>
          <w:szCs w:val="18"/>
        </w:rPr>
        <w:t xml:space="preserve">sa úradník rozhodol, </w:t>
      </w:r>
      <w:r w:rsidRPr="009E567B">
        <w:rPr>
          <w:rFonts w:ascii="Verdana" w:eastAsia="TimesNewRoman" w:hAnsi="Verdana" w:cs="TimesNewRoman"/>
          <w:sz w:val="18"/>
          <w:szCs w:val="18"/>
        </w:rPr>
        <w:t>č</w:t>
      </w:r>
      <w:r>
        <w:rPr>
          <w:rFonts w:ascii="Verdana" w:hAnsi="Verdana" w:cs="Times New Roman"/>
          <w:sz w:val="18"/>
          <w:szCs w:val="18"/>
        </w:rPr>
        <w:t>i prisťahovalca</w:t>
      </w:r>
      <w:r w:rsidRPr="009E567B">
        <w:rPr>
          <w:rFonts w:ascii="Verdana" w:hAnsi="Verdana" w:cs="Times New Roman"/>
          <w:sz w:val="18"/>
          <w:szCs w:val="18"/>
        </w:rPr>
        <w:t xml:space="preserve"> do krajiny pustí, alebo nie. </w:t>
      </w:r>
      <w:r w:rsidR="00D46182" w:rsidRPr="009E567B">
        <w:rPr>
          <w:rFonts w:ascii="Verdana" w:hAnsi="Verdana" w:cs="Times New Roman"/>
          <w:sz w:val="18"/>
          <w:szCs w:val="18"/>
        </w:rPr>
        <w:t xml:space="preserve">Úradníkovi </w:t>
      </w:r>
      <w:r w:rsidR="00D46182" w:rsidRPr="009E567B">
        <w:rPr>
          <w:rFonts w:ascii="Verdana" w:eastAsia="TimesNewRoman" w:hAnsi="Verdana" w:cs="TimesNewRoman"/>
          <w:sz w:val="18"/>
          <w:szCs w:val="18"/>
        </w:rPr>
        <w:t>č</w:t>
      </w:r>
      <w:r w:rsidR="00D46182" w:rsidRPr="009E567B">
        <w:rPr>
          <w:rFonts w:ascii="Verdana" w:hAnsi="Verdana" w:cs="Times New Roman"/>
          <w:sz w:val="18"/>
          <w:szCs w:val="18"/>
        </w:rPr>
        <w:t>asto pomáhal tlmo</w:t>
      </w:r>
      <w:r w:rsidR="00D46182" w:rsidRPr="009E567B">
        <w:rPr>
          <w:rFonts w:ascii="Verdana" w:eastAsia="TimesNewRoman" w:hAnsi="Verdana" w:cs="TimesNewRoman"/>
          <w:sz w:val="18"/>
          <w:szCs w:val="18"/>
        </w:rPr>
        <w:t>č</w:t>
      </w:r>
      <w:r w:rsidR="00D46182" w:rsidRPr="009E567B">
        <w:rPr>
          <w:rFonts w:ascii="Verdana" w:hAnsi="Verdana" w:cs="Times New Roman"/>
          <w:sz w:val="18"/>
          <w:szCs w:val="18"/>
        </w:rPr>
        <w:t>ník, ke</w:t>
      </w:r>
      <w:r w:rsidR="00D46182" w:rsidRPr="009E567B">
        <w:rPr>
          <w:rFonts w:ascii="Verdana" w:eastAsia="TimesNewRoman" w:hAnsi="Verdana" w:cs="TimesNewRoman"/>
          <w:sz w:val="18"/>
          <w:szCs w:val="18"/>
        </w:rPr>
        <w:t>ď</w:t>
      </w:r>
      <w:r w:rsidR="00D46182" w:rsidRPr="009E567B">
        <w:rPr>
          <w:rFonts w:ascii="Verdana" w:hAnsi="Verdana" w:cs="Times New Roman"/>
          <w:sz w:val="18"/>
          <w:szCs w:val="18"/>
        </w:rPr>
        <w:t>že vä</w:t>
      </w:r>
      <w:r w:rsidR="00D46182" w:rsidRPr="009E567B">
        <w:rPr>
          <w:rFonts w:ascii="Verdana" w:eastAsia="TimesNewRoman" w:hAnsi="Verdana" w:cs="TimesNewRoman"/>
          <w:sz w:val="18"/>
          <w:szCs w:val="18"/>
        </w:rPr>
        <w:t>č</w:t>
      </w:r>
      <w:r w:rsidR="00D46182" w:rsidRPr="009E567B">
        <w:rPr>
          <w:rFonts w:ascii="Verdana" w:hAnsi="Verdana" w:cs="Times New Roman"/>
          <w:sz w:val="18"/>
          <w:szCs w:val="18"/>
        </w:rPr>
        <w:t>šina pris</w:t>
      </w:r>
      <w:r w:rsidR="00D46182" w:rsidRPr="009E567B">
        <w:rPr>
          <w:rFonts w:ascii="Verdana" w:eastAsia="TimesNewRoman" w:hAnsi="Verdana" w:cs="TimesNewRoman"/>
          <w:sz w:val="18"/>
          <w:szCs w:val="18"/>
        </w:rPr>
        <w:t>ť</w:t>
      </w:r>
      <w:r w:rsidR="00D46182" w:rsidRPr="009E567B">
        <w:rPr>
          <w:rFonts w:ascii="Verdana" w:hAnsi="Verdana" w:cs="Times New Roman"/>
          <w:sz w:val="18"/>
          <w:szCs w:val="18"/>
        </w:rPr>
        <w:t>ahovalcov neovládala anglický jazyk. Každému bolo položených tridsa</w:t>
      </w:r>
      <w:r w:rsidR="00D46182" w:rsidRPr="009E567B">
        <w:rPr>
          <w:rFonts w:ascii="Verdana" w:eastAsia="TimesNewRoman" w:hAnsi="Verdana" w:cs="TimesNewRoman"/>
          <w:sz w:val="18"/>
          <w:szCs w:val="18"/>
        </w:rPr>
        <w:t xml:space="preserve">ť </w:t>
      </w:r>
      <w:r w:rsidR="00D46182" w:rsidRPr="009E567B">
        <w:rPr>
          <w:rFonts w:ascii="Verdana" w:hAnsi="Verdana" w:cs="Times New Roman"/>
          <w:sz w:val="18"/>
          <w:szCs w:val="18"/>
        </w:rPr>
        <w:t xml:space="preserve">dva otázok, v ktorých sa ho pýtali na jeho meno, vek, povolanie, krajinu pôvodu, </w:t>
      </w:r>
      <w:r w:rsidR="00D46182" w:rsidRPr="009E567B">
        <w:rPr>
          <w:rFonts w:ascii="Verdana" w:eastAsia="TimesNewRoman" w:hAnsi="Verdana" w:cs="TimesNewRoman"/>
          <w:sz w:val="18"/>
          <w:szCs w:val="18"/>
        </w:rPr>
        <w:t>č</w:t>
      </w:r>
      <w:r w:rsidR="00D46182" w:rsidRPr="009E567B">
        <w:rPr>
          <w:rFonts w:ascii="Verdana" w:hAnsi="Verdana" w:cs="Times New Roman"/>
          <w:sz w:val="18"/>
          <w:szCs w:val="18"/>
        </w:rPr>
        <w:t>i je vzdelaný,</w:t>
      </w:r>
      <w:r w:rsidR="00D46182">
        <w:rPr>
          <w:rFonts w:ascii="Verdana" w:hAnsi="Verdana" w:cs="Times New Roman"/>
          <w:sz w:val="18"/>
          <w:szCs w:val="18"/>
        </w:rPr>
        <w:t xml:space="preserve"> </w:t>
      </w:r>
      <w:r w:rsidR="00D46182" w:rsidRPr="009E567B">
        <w:rPr>
          <w:rFonts w:ascii="Verdana" w:eastAsia="TimesNewRoman" w:hAnsi="Verdana" w:cs="TimesNewRoman"/>
          <w:sz w:val="18"/>
          <w:szCs w:val="18"/>
        </w:rPr>
        <w:t>č</w:t>
      </w:r>
      <w:r w:rsidR="00D46182" w:rsidRPr="009E567B">
        <w:rPr>
          <w:rFonts w:ascii="Verdana" w:hAnsi="Verdana" w:cs="Times New Roman"/>
          <w:sz w:val="18"/>
          <w:szCs w:val="18"/>
        </w:rPr>
        <w:t>i vie písa</w:t>
      </w:r>
      <w:r w:rsidR="00D46182" w:rsidRPr="009E567B">
        <w:rPr>
          <w:rFonts w:ascii="Verdana" w:eastAsia="TimesNewRoman" w:hAnsi="Verdana" w:cs="TimesNewRoman"/>
          <w:sz w:val="18"/>
          <w:szCs w:val="18"/>
        </w:rPr>
        <w:t>ť</w:t>
      </w:r>
      <w:r w:rsidR="00D46182" w:rsidRPr="009E567B">
        <w:rPr>
          <w:rFonts w:ascii="Verdana" w:hAnsi="Verdana" w:cs="Times New Roman"/>
          <w:sz w:val="18"/>
          <w:szCs w:val="18"/>
        </w:rPr>
        <w:t xml:space="preserve">, </w:t>
      </w:r>
      <w:r w:rsidR="00D46182" w:rsidRPr="009E567B">
        <w:rPr>
          <w:rFonts w:ascii="Verdana" w:eastAsia="TimesNewRoman" w:hAnsi="Verdana" w:cs="TimesNewRoman"/>
          <w:sz w:val="18"/>
          <w:szCs w:val="18"/>
        </w:rPr>
        <w:t>č</w:t>
      </w:r>
      <w:r w:rsidR="00D46182">
        <w:rPr>
          <w:rFonts w:ascii="Verdana" w:hAnsi="Verdana" w:cs="Times New Roman"/>
          <w:sz w:val="18"/>
          <w:szCs w:val="18"/>
        </w:rPr>
        <w:t>ít</w:t>
      </w:r>
      <w:r w:rsidR="00D46182" w:rsidRPr="009E567B">
        <w:rPr>
          <w:rFonts w:ascii="Verdana" w:hAnsi="Verdana" w:cs="Times New Roman"/>
          <w:sz w:val="18"/>
          <w:szCs w:val="18"/>
        </w:rPr>
        <w:t>a</w:t>
      </w:r>
      <w:r w:rsidR="00D46182" w:rsidRPr="009E567B">
        <w:rPr>
          <w:rFonts w:ascii="Verdana" w:eastAsia="TimesNewRoman" w:hAnsi="Verdana" w:cs="TimesNewRoman"/>
          <w:sz w:val="18"/>
          <w:szCs w:val="18"/>
        </w:rPr>
        <w:t>ť</w:t>
      </w:r>
      <w:r w:rsidR="00D46182" w:rsidRPr="009E567B">
        <w:rPr>
          <w:rFonts w:ascii="Verdana" w:hAnsi="Verdana" w:cs="Times New Roman"/>
          <w:sz w:val="18"/>
          <w:szCs w:val="18"/>
        </w:rPr>
        <w:t>, ko</w:t>
      </w:r>
      <w:r w:rsidR="00D46182" w:rsidRPr="009E567B">
        <w:rPr>
          <w:rFonts w:ascii="Verdana" w:eastAsia="TimesNewRoman" w:hAnsi="Verdana" w:cs="TimesNewRoman"/>
          <w:sz w:val="18"/>
          <w:szCs w:val="18"/>
        </w:rPr>
        <w:t>ľ</w:t>
      </w:r>
      <w:r w:rsidR="00D46182" w:rsidRPr="009E567B">
        <w:rPr>
          <w:rFonts w:ascii="Verdana" w:hAnsi="Verdana" w:cs="Times New Roman"/>
          <w:sz w:val="18"/>
          <w:szCs w:val="18"/>
        </w:rPr>
        <w:t>ko pe</w:t>
      </w:r>
      <w:r w:rsidR="00D46182" w:rsidRPr="009E567B">
        <w:rPr>
          <w:rFonts w:ascii="Verdana" w:eastAsia="TimesNewRoman" w:hAnsi="Verdana" w:cs="TimesNewRoman"/>
          <w:sz w:val="18"/>
          <w:szCs w:val="18"/>
        </w:rPr>
        <w:t>ň</w:t>
      </w:r>
      <w:r w:rsidR="00D46182" w:rsidRPr="009E567B">
        <w:rPr>
          <w:rFonts w:ascii="Verdana" w:hAnsi="Verdana" w:cs="Times New Roman"/>
          <w:sz w:val="18"/>
          <w:szCs w:val="18"/>
        </w:rPr>
        <w:t>azí si nesie so sebou a podobne.</w:t>
      </w:r>
      <w:r w:rsidR="00D46182">
        <w:rPr>
          <w:rFonts w:ascii="Verdana" w:hAnsi="Verdana" w:cs="Times New Roman"/>
          <w:sz w:val="18"/>
          <w:szCs w:val="18"/>
        </w:rPr>
        <w:t xml:space="preserve"> </w:t>
      </w:r>
      <w:r w:rsidR="00D46182" w:rsidRPr="009E567B">
        <w:rPr>
          <w:rFonts w:ascii="Verdana" w:hAnsi="Verdana" w:cs="Times New Roman"/>
          <w:sz w:val="18"/>
          <w:szCs w:val="18"/>
        </w:rPr>
        <w:t>Ak mali kontrolovaní nejaké problémy umiestnili ich do tzv. „väzby“.</w:t>
      </w:r>
      <w:r w:rsidR="00D46182" w:rsidRPr="00D46182">
        <w:rPr>
          <w:rFonts w:ascii="Verdana" w:hAnsi="Verdana" w:cs="Times New Roman"/>
          <w:sz w:val="18"/>
          <w:szCs w:val="18"/>
        </w:rPr>
        <w:t xml:space="preserve"> </w:t>
      </w:r>
      <w:r w:rsidR="00D46182" w:rsidRPr="009E567B">
        <w:rPr>
          <w:rFonts w:ascii="Verdana" w:hAnsi="Verdana" w:cs="Times New Roman"/>
          <w:sz w:val="18"/>
          <w:szCs w:val="18"/>
        </w:rPr>
        <w:t>Napríklad ženy s de</w:t>
      </w:r>
      <w:r w:rsidR="00D46182" w:rsidRPr="009E567B">
        <w:rPr>
          <w:rFonts w:ascii="Verdana" w:eastAsia="TimesNewRoman" w:hAnsi="Verdana" w:cs="TimesNewRoman"/>
          <w:sz w:val="18"/>
          <w:szCs w:val="18"/>
        </w:rPr>
        <w:t>ť</w:t>
      </w:r>
      <w:r w:rsidR="00D46182" w:rsidRPr="009E567B">
        <w:rPr>
          <w:rFonts w:ascii="Verdana" w:hAnsi="Verdana" w:cs="Times New Roman"/>
          <w:sz w:val="18"/>
          <w:szCs w:val="18"/>
        </w:rPr>
        <w:t>mi, ktoré cestovali samé, museli v tejto väzbe po</w:t>
      </w:r>
      <w:r w:rsidR="00D46182" w:rsidRPr="009E567B">
        <w:rPr>
          <w:rFonts w:ascii="Verdana" w:eastAsia="TimesNewRoman" w:hAnsi="Verdana" w:cs="TimesNewRoman"/>
          <w:sz w:val="18"/>
          <w:szCs w:val="18"/>
        </w:rPr>
        <w:t>č</w:t>
      </w:r>
      <w:r w:rsidR="00D46182" w:rsidRPr="009E567B">
        <w:rPr>
          <w:rFonts w:ascii="Verdana" w:hAnsi="Verdana" w:cs="Times New Roman"/>
          <w:sz w:val="18"/>
          <w:szCs w:val="18"/>
        </w:rPr>
        <w:t>ka</w:t>
      </w:r>
      <w:r w:rsidR="00D46182" w:rsidRPr="009E567B">
        <w:rPr>
          <w:rFonts w:ascii="Verdana" w:eastAsia="TimesNewRoman" w:hAnsi="Verdana" w:cs="TimesNewRoman"/>
          <w:sz w:val="18"/>
          <w:szCs w:val="18"/>
        </w:rPr>
        <w:t>ť</w:t>
      </w:r>
      <w:r w:rsidR="00D46182" w:rsidRPr="009E567B">
        <w:rPr>
          <w:rFonts w:ascii="Verdana" w:hAnsi="Verdana" w:cs="Times New Roman"/>
          <w:sz w:val="18"/>
          <w:szCs w:val="18"/>
        </w:rPr>
        <w:t xml:space="preserve">, kým pre nich neprišiel ich manžel. </w:t>
      </w:r>
      <w:r w:rsidR="00D46182" w:rsidRPr="009E567B">
        <w:rPr>
          <w:rFonts w:ascii="Verdana" w:eastAsia="TimesNewRoman" w:hAnsi="Verdana" w:cs="TimesNewRoman"/>
          <w:sz w:val="18"/>
          <w:szCs w:val="18"/>
        </w:rPr>
        <w:t>Ľ</w:t>
      </w:r>
      <w:r w:rsidR="00D46182" w:rsidRPr="009E567B">
        <w:rPr>
          <w:rFonts w:ascii="Verdana" w:hAnsi="Verdana" w:cs="Times New Roman"/>
          <w:sz w:val="18"/>
          <w:szCs w:val="18"/>
        </w:rPr>
        <w:t>udia, ktorí cestovali bez pe</w:t>
      </w:r>
      <w:r w:rsidR="00D46182" w:rsidRPr="009E567B">
        <w:rPr>
          <w:rFonts w:ascii="Verdana" w:eastAsia="TimesNewRoman" w:hAnsi="Verdana" w:cs="TimesNewRoman"/>
          <w:sz w:val="18"/>
          <w:szCs w:val="18"/>
        </w:rPr>
        <w:t>ň</w:t>
      </w:r>
      <w:r w:rsidR="00D46182" w:rsidRPr="009E567B">
        <w:rPr>
          <w:rFonts w:ascii="Verdana" w:hAnsi="Verdana" w:cs="Times New Roman"/>
          <w:sz w:val="18"/>
          <w:szCs w:val="18"/>
        </w:rPr>
        <w:t>azí, museli po</w:t>
      </w:r>
      <w:r w:rsidR="00D46182" w:rsidRPr="009E567B">
        <w:rPr>
          <w:rFonts w:ascii="Verdana" w:eastAsia="TimesNewRoman" w:hAnsi="Verdana" w:cs="TimesNewRoman"/>
          <w:sz w:val="18"/>
          <w:szCs w:val="18"/>
        </w:rPr>
        <w:t>č</w:t>
      </w:r>
      <w:r w:rsidR="00D46182" w:rsidRPr="009E567B">
        <w:rPr>
          <w:rFonts w:ascii="Verdana" w:hAnsi="Verdana" w:cs="Times New Roman"/>
          <w:sz w:val="18"/>
          <w:szCs w:val="18"/>
        </w:rPr>
        <w:t>ka</w:t>
      </w:r>
      <w:r w:rsidR="00D46182" w:rsidRPr="009E567B">
        <w:rPr>
          <w:rFonts w:ascii="Verdana" w:eastAsia="TimesNewRoman" w:hAnsi="Verdana" w:cs="TimesNewRoman"/>
          <w:sz w:val="18"/>
          <w:szCs w:val="18"/>
        </w:rPr>
        <w:t xml:space="preserve">ť </w:t>
      </w:r>
      <w:r w:rsidR="00D46182" w:rsidRPr="009E567B">
        <w:rPr>
          <w:rFonts w:ascii="Verdana" w:hAnsi="Verdana" w:cs="Times New Roman"/>
          <w:sz w:val="18"/>
          <w:szCs w:val="18"/>
        </w:rPr>
        <w:t>na niekoho, kto im prinesie peniaze, alebo sa za nich verejne finan</w:t>
      </w:r>
      <w:r w:rsidR="00D46182" w:rsidRPr="009E567B">
        <w:rPr>
          <w:rFonts w:ascii="Verdana" w:eastAsia="TimesNewRoman" w:hAnsi="Verdana" w:cs="TimesNewRoman"/>
          <w:sz w:val="18"/>
          <w:szCs w:val="18"/>
        </w:rPr>
        <w:t>č</w:t>
      </w:r>
      <w:r w:rsidR="00D46182" w:rsidRPr="009E567B">
        <w:rPr>
          <w:rFonts w:ascii="Verdana" w:hAnsi="Verdana" w:cs="Times New Roman"/>
          <w:sz w:val="18"/>
          <w:szCs w:val="18"/>
        </w:rPr>
        <w:t>ne zaru</w:t>
      </w:r>
      <w:r w:rsidR="00D46182" w:rsidRPr="009E567B">
        <w:rPr>
          <w:rFonts w:ascii="Verdana" w:eastAsia="TimesNewRoman" w:hAnsi="Verdana" w:cs="TimesNewRoman"/>
          <w:sz w:val="18"/>
          <w:szCs w:val="18"/>
        </w:rPr>
        <w:t>č</w:t>
      </w:r>
      <w:r w:rsidR="00D46182" w:rsidRPr="009E567B">
        <w:rPr>
          <w:rFonts w:ascii="Verdana" w:hAnsi="Verdana" w:cs="Times New Roman"/>
          <w:sz w:val="18"/>
          <w:szCs w:val="18"/>
        </w:rPr>
        <w:t>í</w:t>
      </w:r>
      <w:r w:rsidR="006551AD">
        <w:rPr>
          <w:rFonts w:ascii="Verdana" w:hAnsi="Verdana" w:cs="Times New Roman"/>
          <w:sz w:val="18"/>
          <w:szCs w:val="18"/>
        </w:rPr>
        <w:t xml:space="preserve">. </w:t>
      </w:r>
      <w:r w:rsidRPr="009E567B">
        <w:rPr>
          <w:rFonts w:ascii="Verdana" w:hAnsi="Verdana" w:cs="Times New Roman"/>
          <w:sz w:val="18"/>
          <w:szCs w:val="18"/>
        </w:rPr>
        <w:t>Chorí a tehotné ženy boli nútené osta</w:t>
      </w:r>
      <w:r w:rsidRPr="009E567B">
        <w:rPr>
          <w:rFonts w:ascii="Verdana" w:eastAsia="TimesNewRoman" w:hAnsi="Verdana" w:cs="TimesNewRoman"/>
          <w:sz w:val="18"/>
          <w:szCs w:val="18"/>
        </w:rPr>
        <w:t xml:space="preserve">ť </w:t>
      </w:r>
      <w:r w:rsidR="00E57AE2">
        <w:rPr>
          <w:rFonts w:ascii="Verdana" w:hAnsi="Verdana" w:cs="Times New Roman"/>
          <w:sz w:val="18"/>
          <w:szCs w:val="18"/>
        </w:rPr>
        <w:t xml:space="preserve">v nemocnici. </w:t>
      </w:r>
      <w:r w:rsidR="00E57AE2" w:rsidRPr="009E567B">
        <w:rPr>
          <w:rFonts w:ascii="Verdana" w:hAnsi="Verdana" w:cs="Times New Roman"/>
          <w:sz w:val="18"/>
          <w:szCs w:val="18"/>
        </w:rPr>
        <w:t>Zlo</w:t>
      </w:r>
      <w:r w:rsidR="00E57AE2" w:rsidRPr="009E567B">
        <w:rPr>
          <w:rFonts w:ascii="Verdana" w:eastAsia="TimesNewRoman" w:hAnsi="Verdana" w:cs="TimesNewRoman"/>
          <w:sz w:val="18"/>
          <w:szCs w:val="18"/>
        </w:rPr>
        <w:t>č</w:t>
      </w:r>
      <w:r w:rsidR="00E57AE2" w:rsidRPr="009E567B">
        <w:rPr>
          <w:rFonts w:ascii="Verdana" w:hAnsi="Verdana" w:cs="Times New Roman"/>
          <w:sz w:val="18"/>
          <w:szCs w:val="18"/>
        </w:rPr>
        <w:t>inci a políciou h</w:t>
      </w:r>
      <w:r w:rsidR="00E57AE2" w:rsidRPr="009E567B">
        <w:rPr>
          <w:rFonts w:ascii="Verdana" w:eastAsia="TimesNewRoman" w:hAnsi="Verdana" w:cs="TimesNewRoman"/>
          <w:sz w:val="18"/>
          <w:szCs w:val="18"/>
        </w:rPr>
        <w:t>ľ</w:t>
      </w:r>
      <w:r w:rsidR="00E57AE2" w:rsidRPr="009E567B">
        <w:rPr>
          <w:rFonts w:ascii="Verdana" w:hAnsi="Verdana" w:cs="Times New Roman"/>
          <w:sz w:val="18"/>
          <w:szCs w:val="18"/>
        </w:rPr>
        <w:t>adané osoby boli hne</w:t>
      </w:r>
      <w:r w:rsidR="00E57AE2" w:rsidRPr="009E567B">
        <w:rPr>
          <w:rFonts w:ascii="Verdana" w:eastAsia="TimesNewRoman" w:hAnsi="Verdana" w:cs="TimesNewRoman"/>
          <w:sz w:val="18"/>
          <w:szCs w:val="18"/>
        </w:rPr>
        <w:t xml:space="preserve">ď </w:t>
      </w:r>
      <w:r w:rsidR="00E57AE2" w:rsidRPr="009E567B">
        <w:rPr>
          <w:rFonts w:ascii="Verdana" w:hAnsi="Verdana" w:cs="Times New Roman"/>
          <w:sz w:val="18"/>
          <w:szCs w:val="18"/>
        </w:rPr>
        <w:t>zadržané a vyhostené. Táto väzba trvala pre niekoho pár hodín, pre iného pár dní, no našli sa aj takí, ktorí tam strávili nieko</w:t>
      </w:r>
      <w:r w:rsidR="00E57AE2" w:rsidRPr="009E567B">
        <w:rPr>
          <w:rFonts w:ascii="Verdana" w:eastAsia="TimesNewRoman" w:hAnsi="Verdana" w:cs="TimesNewRoman"/>
          <w:sz w:val="18"/>
          <w:szCs w:val="18"/>
        </w:rPr>
        <w:t>ľ</w:t>
      </w:r>
      <w:r w:rsidR="00BD101D">
        <w:rPr>
          <w:rFonts w:ascii="Verdana" w:hAnsi="Verdana" w:cs="Times New Roman"/>
          <w:sz w:val="18"/>
          <w:szCs w:val="18"/>
        </w:rPr>
        <w:t xml:space="preserve">ko mesiacov. Približne 80% </w:t>
      </w:r>
      <w:r w:rsidR="00E57AE2" w:rsidRPr="009E567B">
        <w:rPr>
          <w:rFonts w:ascii="Verdana" w:hAnsi="Verdana" w:cs="Times New Roman"/>
          <w:sz w:val="18"/>
          <w:szCs w:val="18"/>
        </w:rPr>
        <w:t>všetkých pris</w:t>
      </w:r>
      <w:r w:rsidR="00E57AE2" w:rsidRPr="009E567B">
        <w:rPr>
          <w:rFonts w:ascii="Verdana" w:eastAsia="TimesNewRoman" w:hAnsi="Verdana" w:cs="TimesNewRoman"/>
          <w:sz w:val="18"/>
          <w:szCs w:val="18"/>
        </w:rPr>
        <w:t>ť</w:t>
      </w:r>
      <w:r w:rsidR="00E57AE2" w:rsidRPr="009E567B">
        <w:rPr>
          <w:rFonts w:ascii="Verdana" w:hAnsi="Verdana" w:cs="Times New Roman"/>
          <w:sz w:val="18"/>
          <w:szCs w:val="18"/>
        </w:rPr>
        <w:t>a</w:t>
      </w:r>
      <w:r w:rsidR="006F3AB2">
        <w:rPr>
          <w:rFonts w:ascii="Verdana" w:hAnsi="Verdana" w:cs="Times New Roman"/>
          <w:sz w:val="18"/>
          <w:szCs w:val="18"/>
        </w:rPr>
        <w:t>-</w:t>
      </w:r>
      <w:r w:rsidR="00E57AE2" w:rsidRPr="009E567B">
        <w:rPr>
          <w:rFonts w:ascii="Verdana" w:hAnsi="Verdana" w:cs="Times New Roman"/>
          <w:sz w:val="18"/>
          <w:szCs w:val="18"/>
        </w:rPr>
        <w:t>hovalcov strávilo na Ellis Island len nieko</w:t>
      </w:r>
      <w:r w:rsidR="00E57AE2" w:rsidRPr="009E567B">
        <w:rPr>
          <w:rFonts w:ascii="Verdana" w:eastAsia="TimesNewRoman" w:hAnsi="Verdana" w:cs="TimesNewRoman"/>
          <w:sz w:val="18"/>
          <w:szCs w:val="18"/>
        </w:rPr>
        <w:t>ľ</w:t>
      </w:r>
      <w:r w:rsidR="00E57AE2" w:rsidRPr="009E567B">
        <w:rPr>
          <w:rFonts w:ascii="Verdana" w:hAnsi="Verdana" w:cs="Times New Roman"/>
          <w:sz w:val="18"/>
          <w:szCs w:val="18"/>
        </w:rPr>
        <w:t>ko hodín. Ostatní pris</w:t>
      </w:r>
      <w:r w:rsidR="00E57AE2" w:rsidRPr="009E567B">
        <w:rPr>
          <w:rFonts w:ascii="Verdana" w:eastAsia="TimesNewRoman" w:hAnsi="Verdana" w:cs="TimesNewRoman"/>
          <w:sz w:val="18"/>
          <w:szCs w:val="18"/>
        </w:rPr>
        <w:t>ť</w:t>
      </w:r>
      <w:r w:rsidR="00E57AE2" w:rsidRPr="009E567B">
        <w:rPr>
          <w:rFonts w:ascii="Verdana" w:hAnsi="Verdana" w:cs="Times New Roman"/>
          <w:sz w:val="18"/>
          <w:szCs w:val="18"/>
        </w:rPr>
        <w:t>ahovalci boli zadržaní pre nejakú</w:t>
      </w:r>
      <w:r w:rsidR="00E57AE2">
        <w:rPr>
          <w:rFonts w:ascii="Verdana" w:hAnsi="Verdana" w:cs="Times New Roman"/>
          <w:sz w:val="18"/>
          <w:szCs w:val="18"/>
        </w:rPr>
        <w:t xml:space="preserve"> zdravotnú alebo administrat</w:t>
      </w:r>
      <w:r w:rsidR="00E57AE2" w:rsidRPr="009E567B">
        <w:rPr>
          <w:rFonts w:ascii="Verdana" w:hAnsi="Verdana" w:cs="Times New Roman"/>
          <w:sz w:val="18"/>
          <w:szCs w:val="18"/>
        </w:rPr>
        <w:t>ívnu prí</w:t>
      </w:r>
      <w:r w:rsidR="00E57AE2" w:rsidRPr="009E567B">
        <w:rPr>
          <w:rFonts w:ascii="Verdana" w:eastAsia="TimesNewRoman" w:hAnsi="Verdana" w:cs="TimesNewRoman"/>
          <w:sz w:val="18"/>
          <w:szCs w:val="18"/>
        </w:rPr>
        <w:t>č</w:t>
      </w:r>
      <w:r w:rsidR="00BD101D">
        <w:rPr>
          <w:rFonts w:ascii="Verdana" w:hAnsi="Verdana" w:cs="Times New Roman"/>
          <w:sz w:val="18"/>
          <w:szCs w:val="18"/>
        </w:rPr>
        <w:t>inu a len 2</w:t>
      </w:r>
      <w:r w:rsidR="00E57AE2" w:rsidRPr="009E567B">
        <w:rPr>
          <w:rFonts w:ascii="Verdana" w:hAnsi="Verdana" w:cs="Times New Roman"/>
          <w:sz w:val="18"/>
          <w:szCs w:val="18"/>
        </w:rPr>
        <w:t>% boli automaticky vyhostení z krajiny.</w:t>
      </w:r>
    </w:p>
    <w:p w:rsidR="008B56EF" w:rsidRDefault="008B56EF" w:rsidP="000F15E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A877EA" w:rsidRDefault="00E44331" w:rsidP="000F15E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noProof/>
          <w:sz w:val="18"/>
          <w:szCs w:val="18"/>
          <w:lang w:eastAsia="sk-SK"/>
        </w:rPr>
      </w:pPr>
      <w:r w:rsidRPr="00E44331">
        <w:rPr>
          <w:rFonts w:ascii="Verdana" w:hAnsi="Verdana"/>
          <w:b/>
          <w:i/>
          <w:noProof/>
          <w:sz w:val="18"/>
          <w:szCs w:val="18"/>
          <w:lang w:eastAsia="sk-SK"/>
        </w:rPr>
        <w:t>V</w:t>
      </w:r>
      <w:r w:rsidR="004E4810">
        <w:rPr>
          <w:rFonts w:ascii="Verdana" w:hAnsi="Verdana"/>
          <w:b/>
          <w:i/>
          <w:noProof/>
          <w:sz w:val="18"/>
          <w:szCs w:val="18"/>
          <w:lang w:eastAsia="sk-SK"/>
        </w:rPr>
        <w:t> </w:t>
      </w:r>
      <w:r w:rsidRPr="00E44331">
        <w:rPr>
          <w:rFonts w:ascii="Verdana" w:hAnsi="Verdana"/>
          <w:b/>
          <w:i/>
          <w:noProof/>
          <w:sz w:val="18"/>
          <w:szCs w:val="18"/>
          <w:lang w:eastAsia="sk-SK"/>
        </w:rPr>
        <w:t>Amerike</w:t>
      </w:r>
      <w:r w:rsidR="004E4810">
        <w:rPr>
          <w:rFonts w:ascii="Verdana" w:hAnsi="Verdana"/>
          <w:b/>
          <w:i/>
          <w:noProof/>
          <w:sz w:val="18"/>
          <w:szCs w:val="18"/>
          <w:lang w:eastAsia="sk-SK"/>
        </w:rPr>
        <w:t xml:space="preserve">                                                                                                                            </w:t>
      </w:r>
    </w:p>
    <w:p w:rsidR="009D3C05" w:rsidRPr="00176708" w:rsidRDefault="00AB714E" w:rsidP="000F15E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sk-SK"/>
        </w:rPr>
        <w:t>Galovania</w:t>
      </w:r>
      <w:r w:rsidR="0087381F">
        <w:rPr>
          <w:rFonts w:ascii="Verdana" w:hAnsi="Verdana"/>
          <w:noProof/>
          <w:sz w:val="18"/>
          <w:szCs w:val="18"/>
          <w:lang w:eastAsia="sk-SK"/>
        </w:rPr>
        <w:t xml:space="preserve"> </w:t>
      </w:r>
      <w:r w:rsidR="00F66A02" w:rsidRPr="000664C7">
        <w:rPr>
          <w:rFonts w:ascii="Verdana" w:hAnsi="Verdana"/>
          <w:noProof/>
          <w:sz w:val="18"/>
          <w:szCs w:val="18"/>
          <w:lang w:eastAsia="sk-SK"/>
        </w:rPr>
        <w:t xml:space="preserve">sa usádzali v priemyselnej oblasti v severovýchodnej oblasti v štátoch New York, New Jersey, Illinois, Connecticut, Ohio, ale najmä </w:t>
      </w:r>
      <w:r w:rsidR="00935DFB">
        <w:rPr>
          <w:rFonts w:ascii="Verdana" w:hAnsi="Verdana"/>
          <w:noProof/>
          <w:sz w:val="18"/>
          <w:szCs w:val="18"/>
          <w:lang w:eastAsia="sk-SK"/>
        </w:rPr>
        <w:t>v</w:t>
      </w:r>
      <w:r w:rsidR="000C30D0">
        <w:rPr>
          <w:rFonts w:ascii="Verdana" w:hAnsi="Verdana"/>
          <w:noProof/>
          <w:sz w:val="18"/>
          <w:szCs w:val="18"/>
          <w:lang w:eastAsia="sk-SK"/>
        </w:rPr>
        <w:t xml:space="preserve"> </w:t>
      </w:r>
      <w:r w:rsidR="00935DFB">
        <w:rPr>
          <w:rFonts w:ascii="Verdana" w:hAnsi="Verdana"/>
          <w:noProof/>
          <w:sz w:val="18"/>
          <w:szCs w:val="18"/>
          <w:lang w:eastAsia="sk-SK"/>
        </w:rPr>
        <w:t>Pensylvánii</w:t>
      </w:r>
      <w:r w:rsidR="00F66A02" w:rsidRPr="000664C7">
        <w:rPr>
          <w:rFonts w:ascii="Verdana" w:hAnsi="Verdana"/>
          <w:noProof/>
          <w:sz w:val="18"/>
          <w:szCs w:val="18"/>
          <w:lang w:eastAsia="sk-SK"/>
        </w:rPr>
        <w:t xml:space="preserve">, kde sa mesto Pittsburg stalo najväčším strediskom Slovákov. </w:t>
      </w:r>
      <w:r w:rsidR="00F66A02" w:rsidRPr="000664C7">
        <w:rPr>
          <w:rFonts w:ascii="Verdana" w:hAnsi="Verdana" w:cs="Times New Roman"/>
          <w:sz w:val="18"/>
          <w:szCs w:val="18"/>
        </w:rPr>
        <w:t>Ž</w:t>
      </w:r>
      <w:r w:rsidR="000664C7" w:rsidRPr="000664C7">
        <w:rPr>
          <w:rFonts w:ascii="Verdana" w:hAnsi="Verdana" w:cs="Times New Roman"/>
          <w:sz w:val="18"/>
          <w:szCs w:val="18"/>
        </w:rPr>
        <w:t>ivot v Amerike bol pre pre nich</w:t>
      </w:r>
      <w:r w:rsidR="00F66A02" w:rsidRPr="000664C7">
        <w:rPr>
          <w:rFonts w:ascii="Verdana" w:hAnsi="Verdana" w:cs="Times New Roman"/>
          <w:sz w:val="18"/>
          <w:szCs w:val="18"/>
        </w:rPr>
        <w:t xml:space="preserve"> </w:t>
      </w:r>
      <w:r w:rsidR="00F66A02" w:rsidRPr="000664C7">
        <w:rPr>
          <w:rFonts w:ascii="Verdana" w:eastAsia="TimesNewRoman" w:hAnsi="Verdana" w:cs="TimesNewRoman"/>
          <w:sz w:val="18"/>
          <w:szCs w:val="18"/>
        </w:rPr>
        <w:t>ť</w:t>
      </w:r>
      <w:r w:rsidR="00F66A02" w:rsidRPr="000664C7">
        <w:rPr>
          <w:rFonts w:ascii="Verdana" w:hAnsi="Verdana" w:cs="Times New Roman"/>
          <w:sz w:val="18"/>
          <w:szCs w:val="18"/>
        </w:rPr>
        <w:t>ažkou skúškou. Po ne</w:t>
      </w:r>
      <w:r w:rsidR="00F66A02" w:rsidRPr="000664C7">
        <w:rPr>
          <w:rFonts w:ascii="Verdana" w:eastAsia="TimesNewRoman" w:hAnsi="Verdana" w:cs="TimesNewRoman"/>
          <w:sz w:val="18"/>
          <w:szCs w:val="18"/>
        </w:rPr>
        <w:t>ľ</w:t>
      </w:r>
      <w:r w:rsidR="00F66A02" w:rsidRPr="000664C7">
        <w:rPr>
          <w:rFonts w:ascii="Verdana" w:hAnsi="Verdana" w:cs="Times New Roman"/>
          <w:sz w:val="18"/>
          <w:szCs w:val="18"/>
        </w:rPr>
        <w:t xml:space="preserve">ahkých </w:t>
      </w:r>
      <w:r w:rsidR="000664C7" w:rsidRPr="000664C7">
        <w:rPr>
          <w:rFonts w:ascii="Verdana" w:hAnsi="Verdana" w:cs="Times New Roman"/>
          <w:sz w:val="18"/>
          <w:szCs w:val="18"/>
        </w:rPr>
        <w:t>udalostiach doma</w:t>
      </w:r>
      <w:r w:rsidR="00F66A02" w:rsidRPr="000664C7">
        <w:rPr>
          <w:rFonts w:ascii="Verdana" w:hAnsi="Verdana" w:cs="Times New Roman"/>
          <w:sz w:val="18"/>
          <w:szCs w:val="18"/>
        </w:rPr>
        <w:t xml:space="preserve">, </w:t>
      </w:r>
      <w:r w:rsidR="00F66A02" w:rsidRPr="000664C7">
        <w:rPr>
          <w:rFonts w:ascii="Verdana" w:eastAsia="TimesNewRoman" w:hAnsi="Verdana" w:cs="TimesNewRoman"/>
          <w:sz w:val="18"/>
          <w:szCs w:val="18"/>
        </w:rPr>
        <w:t>ť</w:t>
      </w:r>
      <w:r w:rsidR="00F66A02" w:rsidRPr="000664C7">
        <w:rPr>
          <w:rFonts w:ascii="Verdana" w:hAnsi="Verdana" w:cs="Times New Roman"/>
          <w:sz w:val="18"/>
          <w:szCs w:val="18"/>
        </w:rPr>
        <w:t>ažkej a nepríjemnej plavbe po</w:t>
      </w:r>
      <w:r w:rsidR="000664C7" w:rsidRPr="000664C7">
        <w:rPr>
          <w:rFonts w:ascii="Verdana" w:hAnsi="Verdana"/>
          <w:noProof/>
          <w:sz w:val="18"/>
          <w:szCs w:val="18"/>
          <w:lang w:eastAsia="sk-SK"/>
        </w:rPr>
        <w:t xml:space="preserve"> </w:t>
      </w:r>
      <w:r w:rsidR="00F66A02" w:rsidRPr="000664C7">
        <w:rPr>
          <w:rFonts w:ascii="Verdana" w:hAnsi="Verdana" w:cs="Times New Roman"/>
          <w:sz w:val="18"/>
          <w:szCs w:val="18"/>
        </w:rPr>
        <w:t>mor</w:t>
      </w:r>
      <w:r w:rsidR="006551AD">
        <w:rPr>
          <w:rFonts w:ascii="Verdana" w:hAnsi="Verdana" w:cs="Times New Roman"/>
          <w:sz w:val="18"/>
          <w:szCs w:val="18"/>
        </w:rPr>
        <w:t>i, stresujúcich podmienkach na I</w:t>
      </w:r>
      <w:r w:rsidR="00F66A02" w:rsidRPr="000664C7">
        <w:rPr>
          <w:rFonts w:ascii="Verdana" w:hAnsi="Verdana" w:cs="Times New Roman"/>
          <w:sz w:val="18"/>
          <w:szCs w:val="18"/>
        </w:rPr>
        <w:t>migra</w:t>
      </w:r>
      <w:r w:rsidR="00F66A02" w:rsidRPr="000664C7">
        <w:rPr>
          <w:rFonts w:ascii="Verdana" w:eastAsia="TimesNewRoman" w:hAnsi="Verdana" w:cs="TimesNewRoman"/>
          <w:sz w:val="18"/>
          <w:szCs w:val="18"/>
        </w:rPr>
        <w:t>č</w:t>
      </w:r>
      <w:r w:rsidR="00F66A02" w:rsidRPr="000664C7">
        <w:rPr>
          <w:rFonts w:ascii="Verdana" w:hAnsi="Verdana" w:cs="Times New Roman"/>
          <w:sz w:val="18"/>
          <w:szCs w:val="18"/>
        </w:rPr>
        <w:t xml:space="preserve">nom úrade sa dostali do </w:t>
      </w:r>
      <w:r w:rsidR="00F66A02" w:rsidRPr="000664C7">
        <w:rPr>
          <w:rFonts w:ascii="Verdana" w:eastAsia="TimesNewRoman" w:hAnsi="Verdana" w:cs="TimesNewRoman"/>
          <w:sz w:val="18"/>
          <w:szCs w:val="18"/>
        </w:rPr>
        <w:t>ď</w:t>
      </w:r>
      <w:r w:rsidR="00F66A02" w:rsidRPr="000664C7">
        <w:rPr>
          <w:rFonts w:ascii="Verdana" w:hAnsi="Verdana" w:cs="Times New Roman"/>
          <w:sz w:val="18"/>
          <w:szCs w:val="18"/>
        </w:rPr>
        <w:t>alšej</w:t>
      </w:r>
      <w:r w:rsidR="000664C7" w:rsidRPr="000664C7">
        <w:rPr>
          <w:rFonts w:ascii="Verdana" w:hAnsi="Verdana"/>
          <w:noProof/>
          <w:sz w:val="18"/>
          <w:szCs w:val="18"/>
          <w:lang w:eastAsia="sk-SK"/>
        </w:rPr>
        <w:t xml:space="preserve"> </w:t>
      </w:r>
      <w:r w:rsidR="00F66A02" w:rsidRPr="000664C7">
        <w:rPr>
          <w:rFonts w:ascii="Verdana" w:hAnsi="Verdana" w:cs="Times New Roman"/>
          <w:sz w:val="18"/>
          <w:szCs w:val="18"/>
        </w:rPr>
        <w:t>ne</w:t>
      </w:r>
      <w:r w:rsidR="00F66A02" w:rsidRPr="000664C7">
        <w:rPr>
          <w:rFonts w:ascii="Verdana" w:eastAsia="TimesNewRoman" w:hAnsi="Verdana" w:cs="TimesNewRoman"/>
          <w:sz w:val="18"/>
          <w:szCs w:val="18"/>
        </w:rPr>
        <w:t>ľ</w:t>
      </w:r>
      <w:r w:rsidR="00F66A02" w:rsidRPr="000664C7">
        <w:rPr>
          <w:rFonts w:ascii="Verdana" w:hAnsi="Verdana" w:cs="Times New Roman"/>
          <w:sz w:val="18"/>
          <w:szCs w:val="18"/>
        </w:rPr>
        <w:t>ahkej situácie. Prvoradou úlohou bolo usadi</w:t>
      </w:r>
      <w:r w:rsidR="00F66A02" w:rsidRPr="000664C7">
        <w:rPr>
          <w:rFonts w:ascii="Verdana" w:eastAsia="TimesNewRoman" w:hAnsi="Verdana" w:cs="TimesNewRoman"/>
          <w:sz w:val="18"/>
          <w:szCs w:val="18"/>
        </w:rPr>
        <w:t xml:space="preserve">ť </w:t>
      </w:r>
      <w:r w:rsidR="00F66A02" w:rsidRPr="000664C7">
        <w:rPr>
          <w:rFonts w:ascii="Verdana" w:hAnsi="Verdana" w:cs="Times New Roman"/>
          <w:sz w:val="18"/>
          <w:szCs w:val="18"/>
        </w:rPr>
        <w:t>sa, nájs</w:t>
      </w:r>
      <w:r w:rsidR="00F66A02" w:rsidRPr="000664C7">
        <w:rPr>
          <w:rFonts w:ascii="Verdana" w:eastAsia="TimesNewRoman" w:hAnsi="Verdana" w:cs="TimesNewRoman"/>
          <w:sz w:val="18"/>
          <w:szCs w:val="18"/>
        </w:rPr>
        <w:t xml:space="preserve">ť </w:t>
      </w:r>
      <w:r w:rsidR="00F66A02" w:rsidRPr="000664C7">
        <w:rPr>
          <w:rFonts w:ascii="Verdana" w:hAnsi="Verdana" w:cs="Times New Roman"/>
          <w:sz w:val="18"/>
          <w:szCs w:val="18"/>
        </w:rPr>
        <w:t xml:space="preserve">si </w:t>
      </w:r>
      <w:r w:rsidR="00F66A02" w:rsidRPr="000664C7">
        <w:rPr>
          <w:rFonts w:ascii="Verdana" w:eastAsia="TimesNewRoman" w:hAnsi="Verdana" w:cs="TimesNewRoman"/>
          <w:sz w:val="18"/>
          <w:szCs w:val="18"/>
        </w:rPr>
        <w:t>č</w:t>
      </w:r>
      <w:r w:rsidR="00F66A02" w:rsidRPr="000664C7">
        <w:rPr>
          <w:rFonts w:ascii="Verdana" w:hAnsi="Verdana" w:cs="Times New Roman"/>
          <w:sz w:val="18"/>
          <w:szCs w:val="18"/>
        </w:rPr>
        <w:t>ím skôr</w:t>
      </w:r>
      <w:r w:rsidR="000664C7" w:rsidRPr="000664C7">
        <w:rPr>
          <w:rFonts w:ascii="Verdana" w:hAnsi="Verdana"/>
          <w:noProof/>
          <w:sz w:val="18"/>
          <w:szCs w:val="18"/>
          <w:lang w:eastAsia="sk-SK"/>
        </w:rPr>
        <w:t xml:space="preserve"> </w:t>
      </w:r>
      <w:r w:rsidR="00F66A02" w:rsidRPr="000664C7">
        <w:rPr>
          <w:rFonts w:ascii="Verdana" w:hAnsi="Verdana" w:cs="Times New Roman"/>
          <w:sz w:val="18"/>
          <w:szCs w:val="18"/>
        </w:rPr>
        <w:t>prácu a za</w:t>
      </w:r>
      <w:r w:rsidR="00F66A02" w:rsidRPr="000664C7">
        <w:rPr>
          <w:rFonts w:ascii="Verdana" w:eastAsia="TimesNewRoman" w:hAnsi="Verdana" w:cs="TimesNewRoman"/>
          <w:sz w:val="18"/>
          <w:szCs w:val="18"/>
        </w:rPr>
        <w:t>č</w:t>
      </w:r>
      <w:r w:rsidR="00F66A02" w:rsidRPr="000664C7">
        <w:rPr>
          <w:rFonts w:ascii="Verdana" w:hAnsi="Verdana" w:cs="Times New Roman"/>
          <w:sz w:val="18"/>
          <w:szCs w:val="18"/>
        </w:rPr>
        <w:t>a</w:t>
      </w:r>
      <w:r w:rsidR="00F66A02" w:rsidRPr="000664C7">
        <w:rPr>
          <w:rFonts w:ascii="Verdana" w:eastAsia="TimesNewRoman" w:hAnsi="Verdana" w:cs="TimesNewRoman"/>
          <w:sz w:val="18"/>
          <w:szCs w:val="18"/>
        </w:rPr>
        <w:t xml:space="preserve">ť </w:t>
      </w:r>
      <w:r w:rsidR="00F66A02" w:rsidRPr="000664C7">
        <w:rPr>
          <w:rFonts w:ascii="Verdana" w:hAnsi="Verdana" w:cs="Times New Roman"/>
          <w:sz w:val="18"/>
          <w:szCs w:val="18"/>
        </w:rPr>
        <w:t>spori</w:t>
      </w:r>
      <w:r w:rsidR="00F66A02" w:rsidRPr="000664C7">
        <w:rPr>
          <w:rFonts w:ascii="Verdana" w:eastAsia="TimesNewRoman" w:hAnsi="Verdana" w:cs="TimesNewRoman"/>
          <w:sz w:val="18"/>
          <w:szCs w:val="18"/>
        </w:rPr>
        <w:t>ť</w:t>
      </w:r>
      <w:r w:rsidR="00F66A02" w:rsidRPr="000664C7">
        <w:rPr>
          <w:rFonts w:ascii="Verdana" w:hAnsi="Verdana" w:cs="Times New Roman"/>
          <w:sz w:val="18"/>
          <w:szCs w:val="18"/>
        </w:rPr>
        <w:t xml:space="preserve">. </w:t>
      </w:r>
      <w:r w:rsidR="001E4095">
        <w:rPr>
          <w:rFonts w:ascii="Verdana" w:hAnsi="Verdana"/>
          <w:noProof/>
          <w:sz w:val="18"/>
          <w:szCs w:val="18"/>
          <w:lang w:eastAsia="sk-SK"/>
        </w:rPr>
        <w:t>Vy</w:t>
      </w:r>
      <w:r>
        <w:rPr>
          <w:rFonts w:ascii="Verdana" w:hAnsi="Verdana"/>
          <w:noProof/>
          <w:sz w:val="18"/>
          <w:szCs w:val="18"/>
          <w:lang w:eastAsia="sk-SK"/>
        </w:rPr>
        <w:t>sťahovalci z Galovian</w:t>
      </w:r>
      <w:r w:rsidR="00282B41">
        <w:rPr>
          <w:rFonts w:ascii="Verdana" w:hAnsi="Verdana"/>
          <w:noProof/>
          <w:sz w:val="18"/>
          <w:szCs w:val="18"/>
          <w:lang w:eastAsia="sk-SK"/>
        </w:rPr>
        <w:t xml:space="preserve"> </w:t>
      </w:r>
      <w:r w:rsidR="000664C7" w:rsidRPr="000664C7">
        <w:rPr>
          <w:rFonts w:ascii="Verdana" w:hAnsi="Verdana"/>
          <w:noProof/>
          <w:sz w:val="18"/>
          <w:szCs w:val="18"/>
          <w:lang w:eastAsia="sk-SK"/>
        </w:rPr>
        <w:t>boli v drvivej väčšine nekvalifikované</w:t>
      </w:r>
      <w:r w:rsidR="000C30D0">
        <w:rPr>
          <w:rFonts w:ascii="Verdana" w:hAnsi="Verdana"/>
          <w:noProof/>
          <w:sz w:val="18"/>
          <w:szCs w:val="18"/>
          <w:lang w:eastAsia="sk-SK"/>
        </w:rPr>
        <w:t xml:space="preserve"> pracovné sily, preto sa zamest</w:t>
      </w:r>
      <w:r w:rsidR="005E7B24">
        <w:rPr>
          <w:rFonts w:ascii="Verdana" w:hAnsi="Verdana"/>
          <w:noProof/>
          <w:sz w:val="18"/>
          <w:szCs w:val="18"/>
          <w:lang w:eastAsia="sk-SK"/>
        </w:rPr>
        <w:t>návali v baniach,</w:t>
      </w:r>
      <w:r w:rsidR="00331399">
        <w:rPr>
          <w:rFonts w:ascii="Verdana" w:hAnsi="Verdana"/>
          <w:noProof/>
          <w:sz w:val="18"/>
          <w:szCs w:val="18"/>
          <w:lang w:eastAsia="sk-SK"/>
        </w:rPr>
        <w:t> </w:t>
      </w:r>
      <w:r w:rsidR="00282B41">
        <w:rPr>
          <w:rFonts w:ascii="Verdana" w:hAnsi="Verdana"/>
          <w:noProof/>
          <w:sz w:val="18"/>
          <w:szCs w:val="18"/>
          <w:lang w:eastAsia="sk-SK"/>
        </w:rPr>
        <w:t>oceliarň</w:t>
      </w:r>
      <w:r w:rsidR="00331399">
        <w:rPr>
          <w:rFonts w:ascii="Verdana" w:hAnsi="Verdana"/>
          <w:noProof/>
          <w:sz w:val="18"/>
          <w:szCs w:val="18"/>
          <w:lang w:eastAsia="sk-SK"/>
        </w:rPr>
        <w:t>ach, prípadne ako poľnohospodárski robotníci.</w:t>
      </w:r>
      <w:r w:rsidR="000664C7" w:rsidRPr="000664C7">
        <w:rPr>
          <w:rFonts w:ascii="Verdana" w:hAnsi="Verdana"/>
          <w:noProof/>
          <w:sz w:val="18"/>
          <w:szCs w:val="18"/>
          <w:lang w:eastAsia="sk-SK"/>
        </w:rPr>
        <w:t xml:space="preserve"> </w:t>
      </w:r>
      <w:r w:rsidR="000664C7" w:rsidRPr="000664C7">
        <w:rPr>
          <w:rFonts w:ascii="Verdana" w:hAnsi="Verdana" w:cs="Times New Roman"/>
          <w:sz w:val="18"/>
          <w:szCs w:val="18"/>
        </w:rPr>
        <w:t>Práca v týchto</w:t>
      </w:r>
      <w:r w:rsidR="00F66A02" w:rsidRPr="000664C7">
        <w:rPr>
          <w:rFonts w:ascii="Verdana" w:hAnsi="Verdana" w:cs="Times New Roman"/>
          <w:sz w:val="18"/>
          <w:szCs w:val="18"/>
        </w:rPr>
        <w:t xml:space="preserve"> profesiách bola </w:t>
      </w:r>
      <w:r w:rsidR="00F66A02" w:rsidRPr="000664C7">
        <w:rPr>
          <w:rFonts w:ascii="Verdana" w:eastAsia="TimesNewRoman" w:hAnsi="Verdana" w:cs="TimesNewRoman"/>
          <w:sz w:val="18"/>
          <w:szCs w:val="18"/>
        </w:rPr>
        <w:t>č</w:t>
      </w:r>
      <w:r w:rsidR="00F66A02" w:rsidRPr="000664C7">
        <w:rPr>
          <w:rFonts w:ascii="Verdana" w:hAnsi="Verdana" w:cs="Times New Roman"/>
          <w:sz w:val="18"/>
          <w:szCs w:val="18"/>
        </w:rPr>
        <w:t>asto ove</w:t>
      </w:r>
      <w:r w:rsidR="00F66A02" w:rsidRPr="000664C7">
        <w:rPr>
          <w:rFonts w:ascii="Verdana" w:eastAsia="TimesNewRoman" w:hAnsi="Verdana" w:cs="TimesNewRoman"/>
          <w:sz w:val="18"/>
          <w:szCs w:val="18"/>
        </w:rPr>
        <w:t>ľ</w:t>
      </w:r>
      <w:r w:rsidR="00F66A02" w:rsidRPr="000664C7">
        <w:rPr>
          <w:rFonts w:ascii="Verdana" w:hAnsi="Verdana" w:cs="Times New Roman"/>
          <w:sz w:val="18"/>
          <w:szCs w:val="18"/>
        </w:rPr>
        <w:t>a</w:t>
      </w:r>
      <w:r w:rsidR="000664C7" w:rsidRPr="000664C7">
        <w:rPr>
          <w:rFonts w:ascii="Verdana" w:hAnsi="Verdana"/>
          <w:noProof/>
          <w:sz w:val="18"/>
          <w:szCs w:val="18"/>
          <w:lang w:eastAsia="sk-SK"/>
        </w:rPr>
        <w:t xml:space="preserve"> </w:t>
      </w:r>
      <w:r w:rsidR="00F66A02" w:rsidRPr="000664C7">
        <w:rPr>
          <w:rFonts w:ascii="Verdana" w:eastAsia="TimesNewRoman" w:hAnsi="Verdana" w:cs="TimesNewRoman"/>
          <w:sz w:val="18"/>
          <w:szCs w:val="18"/>
        </w:rPr>
        <w:t>ť</w:t>
      </w:r>
      <w:r w:rsidR="00F66A02" w:rsidRPr="000664C7">
        <w:rPr>
          <w:rFonts w:ascii="Verdana" w:hAnsi="Verdana" w:cs="Times New Roman"/>
          <w:sz w:val="18"/>
          <w:szCs w:val="18"/>
        </w:rPr>
        <w:t>ažšia ako doma, no pláca sa nedala ani z</w:t>
      </w:r>
      <w:r w:rsidR="00F66A02" w:rsidRPr="000664C7">
        <w:rPr>
          <w:rFonts w:ascii="Verdana" w:eastAsia="TimesNewRoman" w:hAnsi="Verdana" w:cs="TimesNewRoman"/>
          <w:sz w:val="18"/>
          <w:szCs w:val="18"/>
        </w:rPr>
        <w:t>ď</w:t>
      </w:r>
      <w:r w:rsidR="00F66A02" w:rsidRPr="000664C7">
        <w:rPr>
          <w:rFonts w:ascii="Verdana" w:hAnsi="Verdana" w:cs="Times New Roman"/>
          <w:sz w:val="18"/>
          <w:szCs w:val="18"/>
        </w:rPr>
        <w:t>aleka porovna</w:t>
      </w:r>
      <w:r w:rsidR="00F66A02" w:rsidRPr="000664C7">
        <w:rPr>
          <w:rFonts w:ascii="Verdana" w:eastAsia="TimesNewRoman" w:hAnsi="Verdana" w:cs="TimesNewRoman"/>
          <w:sz w:val="18"/>
          <w:szCs w:val="18"/>
        </w:rPr>
        <w:t>ť</w:t>
      </w:r>
      <w:r w:rsidR="009E4878">
        <w:rPr>
          <w:rFonts w:ascii="Verdana" w:hAnsi="Verdana" w:cs="Times New Roman"/>
          <w:sz w:val="18"/>
          <w:szCs w:val="18"/>
        </w:rPr>
        <w:t>. Baníci</w:t>
      </w:r>
      <w:r w:rsidR="000664C7" w:rsidRPr="000664C7">
        <w:rPr>
          <w:rFonts w:ascii="Verdana" w:hAnsi="Verdana" w:cs="Times New Roman"/>
          <w:sz w:val="18"/>
          <w:szCs w:val="18"/>
        </w:rPr>
        <w:t xml:space="preserve"> a</w:t>
      </w:r>
      <w:r w:rsidR="00F66A02" w:rsidRPr="000664C7">
        <w:rPr>
          <w:rFonts w:ascii="Verdana" w:hAnsi="Verdana" w:cs="Times New Roman"/>
          <w:sz w:val="18"/>
          <w:szCs w:val="18"/>
        </w:rPr>
        <w:t xml:space="preserve"> pracovníci v železiar</w:t>
      </w:r>
      <w:r w:rsidR="00F66A02" w:rsidRPr="000664C7">
        <w:rPr>
          <w:rFonts w:ascii="Verdana" w:eastAsia="TimesNewRoman" w:hAnsi="Verdana" w:cs="TimesNewRoman"/>
          <w:sz w:val="18"/>
          <w:szCs w:val="18"/>
        </w:rPr>
        <w:t>ň</w:t>
      </w:r>
      <w:r w:rsidR="00F66A02" w:rsidRPr="000664C7">
        <w:rPr>
          <w:rFonts w:ascii="Verdana" w:hAnsi="Verdana" w:cs="Times New Roman"/>
          <w:sz w:val="18"/>
          <w:szCs w:val="18"/>
        </w:rPr>
        <w:t>ach mohli zarobi</w:t>
      </w:r>
      <w:r w:rsidR="00F66A02" w:rsidRPr="000664C7">
        <w:rPr>
          <w:rFonts w:ascii="Verdana" w:eastAsia="TimesNewRoman" w:hAnsi="Verdana" w:cs="TimesNewRoman"/>
          <w:sz w:val="18"/>
          <w:szCs w:val="18"/>
        </w:rPr>
        <w:t xml:space="preserve">ť </w:t>
      </w:r>
      <w:r w:rsidR="00F66A02" w:rsidRPr="000664C7">
        <w:rPr>
          <w:rFonts w:ascii="Verdana" w:hAnsi="Verdana" w:cs="Times New Roman"/>
          <w:sz w:val="18"/>
          <w:szCs w:val="18"/>
        </w:rPr>
        <w:t>až $1.50 - $2.00 na de</w:t>
      </w:r>
      <w:r w:rsidR="00F66A02" w:rsidRPr="000664C7">
        <w:rPr>
          <w:rFonts w:ascii="Verdana" w:eastAsia="TimesNewRoman" w:hAnsi="Verdana" w:cs="TimesNewRoman"/>
          <w:sz w:val="18"/>
          <w:szCs w:val="18"/>
        </w:rPr>
        <w:t>ň</w:t>
      </w:r>
      <w:r w:rsidR="00F66A02" w:rsidRPr="000664C7">
        <w:rPr>
          <w:rFonts w:ascii="Verdana" w:hAnsi="Verdana" w:cs="Times New Roman"/>
          <w:sz w:val="18"/>
          <w:szCs w:val="18"/>
        </w:rPr>
        <w:t>. Doma</w:t>
      </w:r>
      <w:r w:rsidR="000664C7" w:rsidRPr="000664C7">
        <w:rPr>
          <w:rFonts w:ascii="Verdana" w:hAnsi="Verdana"/>
          <w:noProof/>
          <w:sz w:val="18"/>
          <w:szCs w:val="18"/>
          <w:lang w:eastAsia="sk-SK"/>
        </w:rPr>
        <w:t xml:space="preserve"> </w:t>
      </w:r>
      <w:r w:rsidR="00F66A02" w:rsidRPr="000664C7">
        <w:rPr>
          <w:rFonts w:ascii="Verdana" w:hAnsi="Verdana" w:cs="Times New Roman"/>
          <w:sz w:val="18"/>
          <w:szCs w:val="18"/>
        </w:rPr>
        <w:t>by pritom zarobili nie</w:t>
      </w:r>
      <w:r w:rsidR="00F66A02" w:rsidRPr="000664C7">
        <w:rPr>
          <w:rFonts w:ascii="Verdana" w:eastAsia="TimesNewRoman" w:hAnsi="Verdana" w:cs="TimesNewRoman"/>
          <w:sz w:val="18"/>
          <w:szCs w:val="18"/>
        </w:rPr>
        <w:t>č</w:t>
      </w:r>
      <w:r w:rsidR="00F66A02" w:rsidRPr="000664C7">
        <w:rPr>
          <w:rFonts w:ascii="Verdana" w:hAnsi="Verdana" w:cs="Times New Roman"/>
          <w:sz w:val="18"/>
          <w:szCs w:val="18"/>
        </w:rPr>
        <w:t xml:space="preserve">o okolo 15 – 30 centov. </w:t>
      </w:r>
      <w:r w:rsidR="000664C7" w:rsidRPr="000664C7">
        <w:rPr>
          <w:rFonts w:ascii="Verdana" w:hAnsi="Verdana" w:cs="Times New Roman"/>
          <w:sz w:val="18"/>
          <w:szCs w:val="18"/>
        </w:rPr>
        <w:t>Zat</w:t>
      </w:r>
      <w:r w:rsidR="00F66A02" w:rsidRPr="000664C7">
        <w:rPr>
          <w:rFonts w:ascii="Verdana" w:hAnsi="Verdana" w:cs="Times New Roman"/>
          <w:sz w:val="18"/>
          <w:szCs w:val="18"/>
        </w:rPr>
        <w:t>ia</w:t>
      </w:r>
      <w:r w:rsidR="00F66A02" w:rsidRPr="000664C7">
        <w:rPr>
          <w:rFonts w:ascii="Verdana" w:eastAsia="TimesNewRoman" w:hAnsi="Verdana" w:cs="TimesNewRoman"/>
          <w:sz w:val="18"/>
          <w:szCs w:val="18"/>
        </w:rPr>
        <w:t>ľ č</w:t>
      </w:r>
      <w:r w:rsidR="00F66A02" w:rsidRPr="000664C7">
        <w:rPr>
          <w:rFonts w:ascii="Verdana" w:hAnsi="Verdana" w:cs="Times New Roman"/>
          <w:sz w:val="18"/>
          <w:szCs w:val="18"/>
        </w:rPr>
        <w:t>o muži pracovali</w:t>
      </w:r>
      <w:r w:rsidR="000664C7" w:rsidRPr="000664C7">
        <w:rPr>
          <w:rFonts w:ascii="Verdana" w:hAnsi="Verdana"/>
          <w:noProof/>
          <w:sz w:val="18"/>
          <w:szCs w:val="18"/>
          <w:lang w:eastAsia="sk-SK"/>
        </w:rPr>
        <w:t xml:space="preserve"> </w:t>
      </w:r>
      <w:r w:rsidR="00F66A02" w:rsidRPr="000664C7">
        <w:rPr>
          <w:rFonts w:ascii="Verdana" w:hAnsi="Verdana" w:cs="Times New Roman"/>
          <w:sz w:val="18"/>
          <w:szCs w:val="18"/>
        </w:rPr>
        <w:t>v baniach a továr</w:t>
      </w:r>
      <w:r w:rsidR="00F66A02" w:rsidRPr="000664C7">
        <w:rPr>
          <w:rFonts w:ascii="Verdana" w:eastAsia="TimesNewRoman" w:hAnsi="Verdana" w:cs="TimesNewRoman"/>
          <w:sz w:val="18"/>
          <w:szCs w:val="18"/>
        </w:rPr>
        <w:t>ň</w:t>
      </w:r>
      <w:r w:rsidR="00F66A02" w:rsidRPr="000664C7">
        <w:rPr>
          <w:rFonts w:ascii="Verdana" w:hAnsi="Verdana" w:cs="Times New Roman"/>
          <w:sz w:val="18"/>
          <w:szCs w:val="18"/>
        </w:rPr>
        <w:t>ach, ženy sa bu</w:t>
      </w:r>
      <w:r w:rsidR="00F66A02" w:rsidRPr="000664C7">
        <w:rPr>
          <w:rFonts w:ascii="Verdana" w:eastAsia="TimesNewRoman" w:hAnsi="Verdana" w:cs="TimesNewRoman"/>
          <w:sz w:val="18"/>
          <w:szCs w:val="18"/>
        </w:rPr>
        <w:t xml:space="preserve">ď </w:t>
      </w:r>
      <w:r w:rsidR="00F66A02" w:rsidRPr="000664C7">
        <w:rPr>
          <w:rFonts w:ascii="Verdana" w:hAnsi="Verdana" w:cs="Times New Roman"/>
          <w:sz w:val="18"/>
          <w:szCs w:val="18"/>
        </w:rPr>
        <w:t>starali o domácnos</w:t>
      </w:r>
      <w:r w:rsidR="00F66A02" w:rsidRPr="000664C7">
        <w:rPr>
          <w:rFonts w:ascii="Verdana" w:eastAsia="TimesNewRoman" w:hAnsi="Verdana" w:cs="TimesNewRoman"/>
          <w:sz w:val="18"/>
          <w:szCs w:val="18"/>
        </w:rPr>
        <w:t xml:space="preserve">ť </w:t>
      </w:r>
      <w:r w:rsidR="00F66A02" w:rsidRPr="000664C7">
        <w:rPr>
          <w:rFonts w:ascii="Verdana" w:hAnsi="Verdana" w:cs="Times New Roman"/>
          <w:sz w:val="18"/>
          <w:szCs w:val="18"/>
        </w:rPr>
        <w:t>alebo o ubytovne,</w:t>
      </w:r>
      <w:r w:rsidR="000664C7" w:rsidRPr="000664C7">
        <w:rPr>
          <w:rFonts w:ascii="Verdana" w:hAnsi="Verdana"/>
          <w:noProof/>
          <w:sz w:val="18"/>
          <w:szCs w:val="18"/>
          <w:lang w:eastAsia="sk-SK"/>
        </w:rPr>
        <w:t xml:space="preserve"> </w:t>
      </w:r>
      <w:r w:rsidR="000664C7" w:rsidRPr="000664C7">
        <w:rPr>
          <w:rFonts w:ascii="Verdana" w:hAnsi="Verdana" w:cs="Times New Roman"/>
          <w:sz w:val="18"/>
          <w:szCs w:val="18"/>
        </w:rPr>
        <w:t>prípadne t</w:t>
      </w:r>
      <w:r w:rsidR="00F66A02" w:rsidRPr="000664C7">
        <w:rPr>
          <w:rFonts w:ascii="Verdana" w:hAnsi="Verdana" w:cs="Times New Roman"/>
          <w:sz w:val="18"/>
          <w:szCs w:val="18"/>
        </w:rPr>
        <w:t>iež pracovali.</w:t>
      </w:r>
      <w:r w:rsidR="000664C7" w:rsidRPr="000664C7">
        <w:rPr>
          <w:rFonts w:ascii="Verdana" w:hAnsi="Verdana" w:cs="Times New Roman"/>
          <w:sz w:val="18"/>
          <w:szCs w:val="18"/>
        </w:rPr>
        <w:t xml:space="preserve"> </w:t>
      </w:r>
      <w:r w:rsidR="0049025E">
        <w:rPr>
          <w:rFonts w:ascii="Verdana" w:eastAsia="TimesNewRoman" w:hAnsi="Verdana" w:cs="TimesNewRoman"/>
          <w:sz w:val="18"/>
          <w:szCs w:val="18"/>
        </w:rPr>
        <w:t>Muži</w:t>
      </w:r>
      <w:r w:rsidR="000664C7" w:rsidRPr="000664C7">
        <w:rPr>
          <w:rFonts w:ascii="Verdana" w:eastAsia="TimesNewRoman" w:hAnsi="Verdana" w:cs="Times New Roman"/>
          <w:sz w:val="18"/>
          <w:szCs w:val="18"/>
        </w:rPr>
        <w:t xml:space="preserve"> pracovali v ne</w:t>
      </w:r>
      <w:r w:rsidR="000664C7" w:rsidRPr="000664C7">
        <w:rPr>
          <w:rFonts w:ascii="Verdana" w:eastAsia="TimesNewRoman" w:hAnsi="Verdana" w:cs="TimesNewRoman"/>
          <w:sz w:val="18"/>
          <w:szCs w:val="18"/>
        </w:rPr>
        <w:t>ľ</w:t>
      </w:r>
      <w:r w:rsidR="000664C7" w:rsidRPr="000664C7">
        <w:rPr>
          <w:rFonts w:ascii="Verdana" w:eastAsia="TimesNewRoman" w:hAnsi="Verdana" w:cs="Times New Roman"/>
          <w:sz w:val="18"/>
          <w:szCs w:val="18"/>
        </w:rPr>
        <w:t xml:space="preserve">udských podmienkach, </w:t>
      </w:r>
      <w:r w:rsidR="000664C7" w:rsidRPr="000664C7">
        <w:rPr>
          <w:rFonts w:ascii="Verdana" w:eastAsia="TimesNewRoman" w:hAnsi="Verdana" w:cs="Times New Roman"/>
          <w:sz w:val="18"/>
          <w:szCs w:val="18"/>
        </w:rPr>
        <w:lastRenderedPageBreak/>
        <w:t>pri nedostato</w:t>
      </w:r>
      <w:r w:rsidR="000664C7" w:rsidRPr="000664C7">
        <w:rPr>
          <w:rFonts w:ascii="Verdana" w:eastAsia="TimesNewRoman" w:hAnsi="Verdana" w:cs="TimesNewRoman"/>
          <w:sz w:val="18"/>
          <w:szCs w:val="18"/>
        </w:rPr>
        <w:t>č</w:t>
      </w:r>
      <w:r w:rsidR="000664C7" w:rsidRPr="000664C7">
        <w:rPr>
          <w:rFonts w:ascii="Verdana" w:eastAsia="TimesNewRoman" w:hAnsi="Verdana" w:cs="Times New Roman"/>
          <w:sz w:val="18"/>
          <w:szCs w:val="18"/>
        </w:rPr>
        <w:t>nej hygiene, v uzavretých priestoroch v baniach a</w:t>
      </w:r>
      <w:r w:rsidR="00F34E58">
        <w:rPr>
          <w:rFonts w:ascii="Verdana" w:eastAsia="TimesNewRoman" w:hAnsi="Verdana" w:cs="Times New Roman"/>
          <w:sz w:val="18"/>
          <w:szCs w:val="18"/>
        </w:rPr>
        <w:t> </w:t>
      </w:r>
      <w:r w:rsidR="000664C7" w:rsidRPr="000664C7">
        <w:rPr>
          <w:rFonts w:ascii="Verdana" w:eastAsia="TimesNewRoman" w:hAnsi="Verdana" w:cs="Times New Roman"/>
          <w:sz w:val="18"/>
          <w:szCs w:val="18"/>
        </w:rPr>
        <w:t>továr</w:t>
      </w:r>
      <w:r w:rsidR="000664C7" w:rsidRPr="000664C7">
        <w:rPr>
          <w:rFonts w:ascii="Verdana" w:eastAsia="TimesNewRoman" w:hAnsi="Verdana" w:cs="TimesNewRoman"/>
          <w:sz w:val="18"/>
          <w:szCs w:val="18"/>
        </w:rPr>
        <w:t>ň</w:t>
      </w:r>
      <w:r w:rsidR="00F34E58">
        <w:rPr>
          <w:rFonts w:ascii="Verdana" w:eastAsia="TimesNewRoman" w:hAnsi="Verdana" w:cs="Times New Roman"/>
          <w:sz w:val="18"/>
          <w:szCs w:val="18"/>
        </w:rPr>
        <w:t>ach,</w:t>
      </w:r>
      <w:r w:rsidR="009129C8">
        <w:rPr>
          <w:rFonts w:ascii="Verdana" w:eastAsia="TimesNewRoman" w:hAnsi="Verdana" w:cs="Times New Roman"/>
          <w:sz w:val="18"/>
          <w:szCs w:val="18"/>
        </w:rPr>
        <w:t xml:space="preserve"> časté boli</w:t>
      </w:r>
      <w:r w:rsidR="005912E5">
        <w:rPr>
          <w:rFonts w:ascii="Verdana" w:eastAsia="TimesNewRoman" w:hAnsi="Verdana" w:cs="Times New Roman"/>
          <w:sz w:val="18"/>
          <w:szCs w:val="18"/>
        </w:rPr>
        <w:t xml:space="preserve"> smrteľné úrazy.</w:t>
      </w:r>
      <w:r w:rsidR="000664C7">
        <w:rPr>
          <w:rFonts w:ascii="Verdana" w:eastAsia="TimesNewRoman" w:hAnsi="Verdana" w:cs="Times New Roman"/>
          <w:sz w:val="18"/>
          <w:szCs w:val="18"/>
        </w:rPr>
        <w:t xml:space="preserve"> </w:t>
      </w:r>
    </w:p>
    <w:p w:rsidR="00F34E58" w:rsidRDefault="00B86007" w:rsidP="00C36FC9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NewRoman" w:hAnsi="Verdana" w:cs="Times New Roman"/>
          <w:sz w:val="18"/>
          <w:szCs w:val="18"/>
        </w:rPr>
      </w:pPr>
      <w:r>
        <w:rPr>
          <w:rFonts w:ascii="Verdana" w:eastAsia="TimesNewRoman" w:hAnsi="Verdana" w:cs="Times New Roman"/>
          <w:sz w:val="18"/>
          <w:szCs w:val="18"/>
        </w:rPr>
        <w:t>Galovania</w:t>
      </w:r>
      <w:r w:rsidR="006551AD">
        <w:rPr>
          <w:rFonts w:ascii="Verdana" w:eastAsia="TimesNewRoman" w:hAnsi="Verdana" w:cs="Times New Roman"/>
          <w:sz w:val="18"/>
          <w:szCs w:val="18"/>
        </w:rPr>
        <w:t xml:space="preserve"> </w:t>
      </w:r>
      <w:r w:rsidR="00982B75">
        <w:rPr>
          <w:rFonts w:ascii="Verdana" w:eastAsia="TimesNewRoman" w:hAnsi="Verdana" w:cs="Times New Roman"/>
          <w:sz w:val="18"/>
          <w:szCs w:val="18"/>
        </w:rPr>
        <w:t xml:space="preserve">sa pripájali k už existujúcim slovenským komunitám, zapájali sa </w:t>
      </w:r>
      <w:r w:rsidR="00935DFB">
        <w:rPr>
          <w:rFonts w:ascii="Verdana" w:eastAsia="TimesNewRoman" w:hAnsi="Verdana" w:cs="Times New Roman"/>
          <w:sz w:val="18"/>
          <w:szCs w:val="18"/>
        </w:rPr>
        <w:t>do činnosti slovenských spolkov,</w:t>
      </w:r>
      <w:r w:rsidR="00982B75">
        <w:rPr>
          <w:rFonts w:ascii="Verdana" w:eastAsia="TimesNewRoman" w:hAnsi="Verdana" w:cs="Times New Roman"/>
          <w:sz w:val="18"/>
          <w:szCs w:val="18"/>
        </w:rPr>
        <w:t xml:space="preserve"> prispôsobovali sa nový</w:t>
      </w:r>
      <w:r w:rsidR="00B41A42">
        <w:rPr>
          <w:rFonts w:ascii="Verdana" w:eastAsia="TimesNewRoman" w:hAnsi="Verdana" w:cs="Times New Roman"/>
          <w:sz w:val="18"/>
          <w:szCs w:val="18"/>
        </w:rPr>
        <w:t>m životným podmienkam. Spomenúť</w:t>
      </w:r>
      <w:r w:rsidR="00982B75">
        <w:rPr>
          <w:rFonts w:ascii="Verdana" w:eastAsia="TimesNewRoman" w:hAnsi="Verdana" w:cs="Times New Roman"/>
          <w:sz w:val="18"/>
          <w:szCs w:val="18"/>
        </w:rPr>
        <w:t xml:space="preserve"> </w:t>
      </w:r>
      <w:r w:rsidR="00530EE4">
        <w:rPr>
          <w:rFonts w:ascii="Verdana" w:eastAsia="TimesNewRoman" w:hAnsi="Verdana" w:cs="Times New Roman"/>
          <w:sz w:val="18"/>
          <w:szCs w:val="18"/>
        </w:rPr>
        <w:t xml:space="preserve">ale </w:t>
      </w:r>
      <w:r w:rsidR="00982B75">
        <w:rPr>
          <w:rFonts w:ascii="Verdana" w:eastAsia="TimesNewRoman" w:hAnsi="Verdana" w:cs="Times New Roman"/>
          <w:sz w:val="18"/>
          <w:szCs w:val="18"/>
        </w:rPr>
        <w:t>treba, že pri krstinách, sobášoch</w:t>
      </w:r>
      <w:r w:rsidR="00530EE4">
        <w:rPr>
          <w:rFonts w:ascii="Verdana" w:eastAsia="TimesNewRoman" w:hAnsi="Verdana" w:cs="Times New Roman"/>
          <w:sz w:val="18"/>
          <w:szCs w:val="18"/>
        </w:rPr>
        <w:t>,</w:t>
      </w:r>
      <w:r w:rsidR="00982B75">
        <w:rPr>
          <w:rFonts w:ascii="Verdana" w:eastAsia="TimesNewRoman" w:hAnsi="Verdana" w:cs="Times New Roman"/>
          <w:sz w:val="18"/>
          <w:szCs w:val="18"/>
        </w:rPr>
        <w:t xml:space="preserve"> pohreboch, zábave a iných príležitostiach </w:t>
      </w:r>
      <w:r w:rsidR="00935DFB">
        <w:rPr>
          <w:rFonts w:ascii="Verdana" w:eastAsia="TimesNewRoman" w:hAnsi="Verdana" w:cs="Times New Roman"/>
          <w:sz w:val="18"/>
          <w:szCs w:val="18"/>
        </w:rPr>
        <w:t xml:space="preserve">dôsledne </w:t>
      </w:r>
      <w:r w:rsidR="00982B75">
        <w:rPr>
          <w:rFonts w:ascii="Verdana" w:eastAsia="TimesNewRoman" w:hAnsi="Verdana" w:cs="Times New Roman"/>
          <w:sz w:val="18"/>
          <w:szCs w:val="18"/>
        </w:rPr>
        <w:t xml:space="preserve">zachovávali zvyky, tradície a obrady </w:t>
      </w:r>
      <w:r w:rsidR="00D93A16">
        <w:rPr>
          <w:rFonts w:ascii="Verdana" w:eastAsia="TimesNewRoman" w:hAnsi="Verdana" w:cs="Times New Roman"/>
          <w:sz w:val="18"/>
          <w:szCs w:val="18"/>
        </w:rPr>
        <w:t>z domova.</w:t>
      </w:r>
      <w:r w:rsidR="00D2610B">
        <w:rPr>
          <w:rFonts w:ascii="Verdana" w:eastAsia="TimesNewRoman" w:hAnsi="Verdana" w:cs="Times New Roman"/>
          <w:sz w:val="18"/>
          <w:szCs w:val="18"/>
        </w:rPr>
        <w:t xml:space="preserve"> </w:t>
      </w:r>
    </w:p>
    <w:p w:rsidR="007751C2" w:rsidRDefault="00CD39C5" w:rsidP="00C36FC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i/>
          <w:sz w:val="18"/>
          <w:szCs w:val="18"/>
        </w:rPr>
      </w:pPr>
      <w:r w:rsidRPr="00CD39C5">
        <w:rPr>
          <w:rFonts w:ascii="Verdana" w:hAnsi="Verdana"/>
          <w:sz w:val="18"/>
          <w:szCs w:val="18"/>
        </w:rPr>
        <w:t xml:space="preserve">Život Slovákov v Spojených štátoch výstižne charakterizoval významný dejateľ  </w:t>
      </w:r>
      <w:r>
        <w:rPr>
          <w:rFonts w:ascii="Verdana" w:hAnsi="Verdana"/>
          <w:sz w:val="18"/>
          <w:szCs w:val="18"/>
        </w:rPr>
        <w:t xml:space="preserve">K. Čulen, keď </w:t>
      </w:r>
      <w:r w:rsidRPr="00CD39C5">
        <w:rPr>
          <w:rFonts w:ascii="Verdana" w:hAnsi="Verdana"/>
          <w:sz w:val="18"/>
          <w:szCs w:val="18"/>
        </w:rPr>
        <w:t xml:space="preserve">povedal: </w:t>
      </w:r>
      <w:r w:rsidRPr="00C701B9">
        <w:rPr>
          <w:rFonts w:ascii="Verdana" w:hAnsi="Verdana"/>
          <w:i/>
          <w:sz w:val="18"/>
          <w:szCs w:val="18"/>
        </w:rPr>
        <w:t>„Nikde nebolo Slovákom tak dobre ako v Amerike, ale nikde netrpeli toľko ako v</w:t>
      </w:r>
      <w:r w:rsidR="00E57AE2">
        <w:rPr>
          <w:rFonts w:ascii="Verdana" w:hAnsi="Verdana"/>
          <w:i/>
          <w:sz w:val="18"/>
          <w:szCs w:val="18"/>
        </w:rPr>
        <w:t> </w:t>
      </w:r>
      <w:r w:rsidRPr="00C701B9">
        <w:rPr>
          <w:rFonts w:ascii="Verdana" w:hAnsi="Verdana"/>
          <w:i/>
          <w:sz w:val="18"/>
          <w:szCs w:val="18"/>
        </w:rPr>
        <w:t>Amerike</w:t>
      </w:r>
      <w:r w:rsidR="00E57AE2">
        <w:rPr>
          <w:rFonts w:ascii="Verdana" w:hAnsi="Verdana"/>
          <w:i/>
          <w:sz w:val="18"/>
          <w:szCs w:val="18"/>
        </w:rPr>
        <w:t>“</w:t>
      </w:r>
      <w:r w:rsidRPr="00C701B9">
        <w:rPr>
          <w:rFonts w:ascii="Verdana" w:hAnsi="Verdana"/>
          <w:i/>
          <w:sz w:val="18"/>
          <w:szCs w:val="18"/>
        </w:rPr>
        <w:t>.</w:t>
      </w:r>
      <w:r w:rsidR="00C36FC9">
        <w:rPr>
          <w:rFonts w:ascii="Verdana" w:hAnsi="Verdana"/>
          <w:i/>
          <w:sz w:val="18"/>
          <w:szCs w:val="18"/>
        </w:rPr>
        <w:t xml:space="preserve">     </w:t>
      </w:r>
    </w:p>
    <w:p w:rsidR="00A7158C" w:rsidRDefault="00C36FC9" w:rsidP="00C36FC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                                       </w:t>
      </w:r>
    </w:p>
    <w:p w:rsidR="00A7158C" w:rsidRPr="000C383A" w:rsidRDefault="00F138B9" w:rsidP="00A7158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i/>
          <w:noProof/>
          <w:sz w:val="18"/>
          <w:szCs w:val="18"/>
          <w:lang w:eastAsia="sk-SK"/>
        </w:rPr>
      </w:pPr>
      <w:r>
        <w:rPr>
          <w:rFonts w:ascii="Verdana" w:hAnsi="Verdana"/>
          <w:b/>
          <w:i/>
          <w:noProof/>
          <w:sz w:val="18"/>
          <w:szCs w:val="18"/>
          <w:lang w:eastAsia="sk-SK"/>
        </w:rPr>
        <w:t>Vys</w:t>
      </w:r>
      <w:r w:rsidR="009C49A5">
        <w:rPr>
          <w:rFonts w:ascii="Verdana" w:hAnsi="Verdana"/>
          <w:b/>
          <w:i/>
          <w:noProof/>
          <w:sz w:val="18"/>
          <w:szCs w:val="18"/>
          <w:lang w:eastAsia="sk-SK"/>
        </w:rPr>
        <w:t>ťah</w:t>
      </w:r>
      <w:r w:rsidR="00340A27">
        <w:rPr>
          <w:rFonts w:ascii="Verdana" w:hAnsi="Verdana"/>
          <w:b/>
          <w:i/>
          <w:noProof/>
          <w:sz w:val="18"/>
          <w:szCs w:val="18"/>
          <w:lang w:eastAsia="sk-SK"/>
        </w:rPr>
        <w:t>ovalci a rodné Galovany</w:t>
      </w:r>
      <w:r w:rsidR="00A7158C" w:rsidRPr="000C383A">
        <w:rPr>
          <w:rFonts w:ascii="Verdana" w:hAnsi="Verdana"/>
          <w:b/>
          <w:i/>
          <w:noProof/>
          <w:sz w:val="18"/>
          <w:szCs w:val="18"/>
          <w:lang w:eastAsia="sk-SK"/>
        </w:rPr>
        <w:t xml:space="preserve">                                                          </w:t>
      </w:r>
    </w:p>
    <w:p w:rsidR="0083661A" w:rsidRDefault="00A7158C" w:rsidP="00A7158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072134">
        <w:rPr>
          <w:rFonts w:ascii="Verdana" w:hAnsi="Verdana"/>
          <w:sz w:val="18"/>
          <w:szCs w:val="18"/>
        </w:rPr>
        <w:t>V</w:t>
      </w:r>
      <w:r w:rsidR="00A877EA">
        <w:rPr>
          <w:rFonts w:ascii="Verdana" w:hAnsi="Verdana"/>
          <w:sz w:val="18"/>
          <w:szCs w:val="18"/>
        </w:rPr>
        <w:t>ysťahovalci mali na rodné mesto</w:t>
      </w:r>
      <w:r w:rsidR="00F5222B">
        <w:rPr>
          <w:rFonts w:ascii="Verdana" w:hAnsi="Verdana"/>
          <w:sz w:val="18"/>
          <w:szCs w:val="18"/>
        </w:rPr>
        <w:t xml:space="preserve"> veľ</w:t>
      </w:r>
      <w:r>
        <w:rPr>
          <w:rFonts w:ascii="Verdana" w:hAnsi="Verdana"/>
          <w:sz w:val="18"/>
          <w:szCs w:val="18"/>
        </w:rPr>
        <w:t>ký a dlhodobý vplyv, ktorý doteraz nebol pre</w:t>
      </w:r>
      <w:r w:rsidR="008836AE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 xml:space="preserve">kúmaný. Vysťahovalcov rozdeľujeme na dve skupiny. </w:t>
      </w:r>
    </w:p>
    <w:p w:rsidR="00A7158C" w:rsidRDefault="00A7158C" w:rsidP="00A7158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</w:t>
      </w:r>
      <w:r w:rsidR="00331399">
        <w:rPr>
          <w:rFonts w:ascii="Verdana" w:hAnsi="Verdana"/>
          <w:sz w:val="18"/>
          <w:szCs w:val="18"/>
        </w:rPr>
        <w:t>soby ktoré išli do USA na určitú</w:t>
      </w:r>
      <w:r>
        <w:rPr>
          <w:rFonts w:ascii="Verdana" w:hAnsi="Verdana"/>
          <w:sz w:val="18"/>
          <w:szCs w:val="18"/>
        </w:rPr>
        <w:t xml:space="preserve"> dobu</w:t>
      </w:r>
      <w:r w:rsidRPr="00072134">
        <w:rPr>
          <w:rFonts w:ascii="Verdana" w:hAnsi="Verdana"/>
          <w:sz w:val="18"/>
          <w:szCs w:val="18"/>
        </w:rPr>
        <w:t xml:space="preserve"> </w:t>
      </w:r>
      <w:r w:rsidR="00A877EA">
        <w:rPr>
          <w:rFonts w:ascii="Verdana" w:hAnsi="Verdana"/>
          <w:sz w:val="18"/>
          <w:szCs w:val="18"/>
        </w:rPr>
        <w:t>– napríklad</w:t>
      </w:r>
      <w:r>
        <w:rPr>
          <w:rFonts w:ascii="Verdana" w:hAnsi="Verdana"/>
          <w:sz w:val="18"/>
          <w:szCs w:val="18"/>
        </w:rPr>
        <w:t xml:space="preserve"> na päť</w:t>
      </w:r>
      <w:r w:rsidRPr="0007213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rokov – pracovať a s našetrenými </w:t>
      </w:r>
      <w:r w:rsidR="0083661A">
        <w:rPr>
          <w:rFonts w:ascii="Verdana" w:hAnsi="Verdana"/>
          <w:sz w:val="18"/>
          <w:szCs w:val="18"/>
        </w:rPr>
        <w:t>dolármi sa vrátiť domov. Takéto dočasné vycestovanie za zárobkom nazývame migrácia.</w:t>
      </w:r>
    </w:p>
    <w:p w:rsidR="00A7158C" w:rsidRDefault="00331399" w:rsidP="00A7158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 zárobky odišli</w:t>
      </w:r>
      <w:r w:rsidR="00A7158C">
        <w:rPr>
          <w:rFonts w:ascii="Verdana" w:hAnsi="Verdana"/>
          <w:sz w:val="18"/>
          <w:szCs w:val="18"/>
        </w:rPr>
        <w:t xml:space="preserve"> že</w:t>
      </w:r>
      <w:r w:rsidR="00A43309">
        <w:rPr>
          <w:rFonts w:ascii="Verdana" w:hAnsi="Verdana"/>
          <w:sz w:val="18"/>
          <w:szCs w:val="18"/>
        </w:rPr>
        <w:t>natí muži</w:t>
      </w:r>
      <w:r w:rsidR="004D5074">
        <w:rPr>
          <w:rFonts w:ascii="Verdana" w:hAnsi="Verdana"/>
          <w:sz w:val="18"/>
          <w:szCs w:val="18"/>
        </w:rPr>
        <w:t xml:space="preserve"> v </w:t>
      </w:r>
      <w:r w:rsidR="00F138B9">
        <w:rPr>
          <w:rFonts w:ascii="Verdana" w:hAnsi="Verdana"/>
          <w:sz w:val="18"/>
          <w:szCs w:val="18"/>
        </w:rPr>
        <w:t xml:space="preserve">počte </w:t>
      </w:r>
      <w:r w:rsidR="001C2B8F">
        <w:rPr>
          <w:rFonts w:ascii="Verdana" w:hAnsi="Verdana"/>
          <w:b/>
          <w:sz w:val="18"/>
          <w:szCs w:val="18"/>
        </w:rPr>
        <w:t>13</w:t>
      </w:r>
      <w:r w:rsidR="00A7158C">
        <w:rPr>
          <w:rFonts w:ascii="Verdana" w:hAnsi="Verdana"/>
          <w:sz w:val="18"/>
          <w:szCs w:val="18"/>
        </w:rPr>
        <w:t xml:space="preserve"> mužov. Zvyčajne sa vrátili všetci</w:t>
      </w:r>
      <w:r w:rsidR="005D3D2C">
        <w:rPr>
          <w:rFonts w:ascii="Verdana" w:hAnsi="Verdana"/>
          <w:sz w:val="18"/>
          <w:szCs w:val="18"/>
        </w:rPr>
        <w:t>, v USA zostali z nich</w:t>
      </w:r>
      <w:r w:rsidR="00A7158C">
        <w:rPr>
          <w:rFonts w:ascii="Verdana" w:hAnsi="Verdana"/>
          <w:sz w:val="18"/>
          <w:szCs w:val="18"/>
        </w:rPr>
        <w:t xml:space="preserve"> výnimočne</w:t>
      </w:r>
      <w:r w:rsidR="005D3D2C">
        <w:rPr>
          <w:rFonts w:ascii="Verdana" w:hAnsi="Verdana"/>
          <w:sz w:val="18"/>
          <w:szCs w:val="18"/>
        </w:rPr>
        <w:t xml:space="preserve"> iba jednotlivci</w:t>
      </w:r>
      <w:r w:rsidR="00A7158C">
        <w:rPr>
          <w:rFonts w:ascii="Verdana" w:hAnsi="Verdana"/>
          <w:sz w:val="18"/>
          <w:szCs w:val="18"/>
        </w:rPr>
        <w:t>. Ktorým sa v Amerike zapáčilo a chceli tam zostať povolali svoje manžel</w:t>
      </w:r>
      <w:r>
        <w:rPr>
          <w:rFonts w:ascii="Verdana" w:hAnsi="Verdana"/>
          <w:sz w:val="18"/>
          <w:szCs w:val="18"/>
        </w:rPr>
        <w:t>-</w:t>
      </w:r>
      <w:r w:rsidR="00A7158C">
        <w:rPr>
          <w:rFonts w:ascii="Verdana" w:hAnsi="Verdana"/>
          <w:sz w:val="18"/>
          <w:szCs w:val="18"/>
        </w:rPr>
        <w:t>ky aj s deťmi a usadili sa tam</w:t>
      </w:r>
      <w:r w:rsidR="00F5222B">
        <w:rPr>
          <w:rFonts w:ascii="Verdana" w:hAnsi="Verdana"/>
          <w:sz w:val="18"/>
          <w:szCs w:val="18"/>
        </w:rPr>
        <w:t xml:space="preserve"> natrvalo</w:t>
      </w:r>
      <w:r w:rsidR="00A7158C">
        <w:rPr>
          <w:rFonts w:ascii="Verdana" w:hAnsi="Verdana"/>
          <w:sz w:val="18"/>
          <w:szCs w:val="18"/>
        </w:rPr>
        <w:t>. Za svojimi mužmi odcestov</w:t>
      </w:r>
      <w:r w:rsidR="001C2B8F">
        <w:rPr>
          <w:rFonts w:ascii="Verdana" w:hAnsi="Verdana"/>
          <w:sz w:val="18"/>
          <w:szCs w:val="18"/>
        </w:rPr>
        <w:t>ali 3 manželky</w:t>
      </w:r>
      <w:r w:rsidR="00A7158C">
        <w:rPr>
          <w:rFonts w:ascii="Verdana" w:hAnsi="Verdana"/>
          <w:sz w:val="18"/>
          <w:szCs w:val="18"/>
        </w:rPr>
        <w:t xml:space="preserve"> aj s d</w:t>
      </w:r>
      <w:r w:rsidR="004D5074">
        <w:rPr>
          <w:rFonts w:ascii="Verdana" w:hAnsi="Verdana"/>
          <w:sz w:val="18"/>
          <w:szCs w:val="18"/>
        </w:rPr>
        <w:t xml:space="preserve">eťmi, takže domov sa vrátilo </w:t>
      </w:r>
      <w:r w:rsidR="001C2B8F">
        <w:rPr>
          <w:rFonts w:ascii="Verdana" w:hAnsi="Verdana"/>
          <w:b/>
          <w:sz w:val="18"/>
          <w:szCs w:val="18"/>
        </w:rPr>
        <w:t>1</w:t>
      </w:r>
      <w:r w:rsidR="00482E61">
        <w:rPr>
          <w:rFonts w:ascii="Verdana" w:hAnsi="Verdana"/>
          <w:b/>
          <w:sz w:val="18"/>
          <w:szCs w:val="18"/>
        </w:rPr>
        <w:t>0</w:t>
      </w:r>
      <w:r w:rsidR="00A7158C" w:rsidRPr="004D5074">
        <w:rPr>
          <w:rFonts w:ascii="Verdana" w:hAnsi="Verdana"/>
          <w:b/>
          <w:sz w:val="18"/>
          <w:szCs w:val="18"/>
        </w:rPr>
        <w:t xml:space="preserve"> mužov</w:t>
      </w:r>
      <w:r w:rsidR="00A7158C">
        <w:rPr>
          <w:rFonts w:ascii="Verdana" w:hAnsi="Verdana"/>
          <w:sz w:val="18"/>
          <w:szCs w:val="18"/>
        </w:rPr>
        <w:t>. Za ušetrené prostriedky doma</w:t>
      </w:r>
      <w:r w:rsidR="00B37A8C">
        <w:rPr>
          <w:rFonts w:ascii="Verdana" w:hAnsi="Verdana"/>
          <w:sz w:val="18"/>
          <w:szCs w:val="18"/>
        </w:rPr>
        <w:t xml:space="preserve"> vyplatili prípadné dlhy,</w:t>
      </w:r>
      <w:r w:rsidR="00A7158C">
        <w:rPr>
          <w:rFonts w:ascii="Verdana" w:hAnsi="Verdana"/>
          <w:sz w:val="18"/>
          <w:szCs w:val="18"/>
        </w:rPr>
        <w:t xml:space="preserve"> kúpili pôdu a väčšinou postavili </w:t>
      </w:r>
      <w:r w:rsidR="00482E61">
        <w:rPr>
          <w:rFonts w:ascii="Verdana" w:hAnsi="Verdana"/>
          <w:sz w:val="18"/>
          <w:szCs w:val="18"/>
        </w:rPr>
        <w:t xml:space="preserve">nové </w:t>
      </w:r>
      <w:r w:rsidR="00A7158C">
        <w:rPr>
          <w:rFonts w:ascii="Verdana" w:hAnsi="Verdana"/>
          <w:sz w:val="18"/>
          <w:szCs w:val="18"/>
        </w:rPr>
        <w:t xml:space="preserve">murované domy. </w:t>
      </w:r>
      <w:r w:rsidR="00A877EA">
        <w:rPr>
          <w:rFonts w:ascii="Verdana" w:hAnsi="Verdana"/>
          <w:sz w:val="18"/>
          <w:szCs w:val="18"/>
        </w:rPr>
        <w:t xml:space="preserve">Veľa drevených domov bolo </w:t>
      </w:r>
      <w:r w:rsidR="00482E61">
        <w:rPr>
          <w:rFonts w:ascii="Verdana" w:hAnsi="Verdana"/>
          <w:sz w:val="18"/>
          <w:szCs w:val="18"/>
        </w:rPr>
        <w:t xml:space="preserve">vtedy </w:t>
      </w:r>
      <w:r w:rsidR="00A877EA">
        <w:rPr>
          <w:rFonts w:ascii="Verdana" w:hAnsi="Verdana"/>
          <w:sz w:val="18"/>
          <w:szCs w:val="18"/>
        </w:rPr>
        <w:t>prestavaných na murované.</w:t>
      </w:r>
      <w:r w:rsidR="007751C2">
        <w:rPr>
          <w:rFonts w:ascii="Verdana" w:hAnsi="Verdana"/>
          <w:sz w:val="18"/>
          <w:szCs w:val="18"/>
        </w:rPr>
        <w:t xml:space="preserve"> T</w:t>
      </w:r>
      <w:r w:rsidR="00A7158C">
        <w:rPr>
          <w:rFonts w:ascii="Verdana" w:hAnsi="Verdana"/>
          <w:sz w:val="18"/>
          <w:szCs w:val="18"/>
        </w:rPr>
        <w:t>ieto „</w:t>
      </w:r>
      <w:r w:rsidR="00A7158C" w:rsidRPr="00B350D9">
        <w:rPr>
          <w:rFonts w:ascii="Verdana" w:hAnsi="Verdana"/>
          <w:i/>
          <w:sz w:val="18"/>
          <w:szCs w:val="18"/>
        </w:rPr>
        <w:t>amerikánske</w:t>
      </w:r>
      <w:r w:rsidR="00A7158C">
        <w:rPr>
          <w:rFonts w:ascii="Verdana" w:hAnsi="Verdana"/>
          <w:sz w:val="18"/>
          <w:szCs w:val="18"/>
        </w:rPr>
        <w:t>“ domy stoja dodnes. Navrátilci výrazne zlepšili sociálne postavenie svojich rodín, môžeme ich považovať za majetných gazdov. Okrem peňazí prinášali z demokratického a</w:t>
      </w:r>
      <w:r>
        <w:rPr>
          <w:rFonts w:ascii="Verdana" w:hAnsi="Verdana"/>
          <w:sz w:val="18"/>
          <w:szCs w:val="18"/>
        </w:rPr>
        <w:t> </w:t>
      </w:r>
      <w:r w:rsidR="00A7158C">
        <w:rPr>
          <w:rFonts w:ascii="Verdana" w:hAnsi="Verdana"/>
          <w:sz w:val="18"/>
          <w:szCs w:val="18"/>
        </w:rPr>
        <w:t xml:space="preserve">podnikateľského prostredia </w:t>
      </w:r>
      <w:r w:rsidR="009303AD">
        <w:rPr>
          <w:rFonts w:ascii="Verdana" w:hAnsi="Verdana"/>
          <w:sz w:val="18"/>
          <w:szCs w:val="18"/>
        </w:rPr>
        <w:t xml:space="preserve">USA </w:t>
      </w:r>
      <w:r w:rsidR="00A7158C">
        <w:rPr>
          <w:rFonts w:ascii="Verdana" w:hAnsi="Verdana"/>
          <w:sz w:val="18"/>
          <w:szCs w:val="18"/>
        </w:rPr>
        <w:t>nové nápady a podnety. Zhrnu</w:t>
      </w:r>
      <w:r w:rsidR="008870E7">
        <w:rPr>
          <w:rFonts w:ascii="Verdana" w:hAnsi="Verdana"/>
          <w:sz w:val="18"/>
          <w:szCs w:val="18"/>
        </w:rPr>
        <w:t>té a podčiarknuté</w:t>
      </w:r>
      <w:r w:rsidR="00A877EA">
        <w:rPr>
          <w:rFonts w:ascii="Verdana" w:hAnsi="Verdana"/>
          <w:sz w:val="18"/>
          <w:szCs w:val="18"/>
        </w:rPr>
        <w:t xml:space="preserve">: </w:t>
      </w:r>
      <w:r w:rsidR="001C2B8F">
        <w:rPr>
          <w:rFonts w:ascii="Verdana" w:hAnsi="Verdana"/>
          <w:sz w:val="18"/>
          <w:szCs w:val="18"/>
        </w:rPr>
        <w:t>10</w:t>
      </w:r>
      <w:r w:rsidR="00C01F0F">
        <w:rPr>
          <w:rFonts w:ascii="Verdana" w:hAnsi="Verdana"/>
          <w:sz w:val="18"/>
          <w:szCs w:val="18"/>
        </w:rPr>
        <w:t xml:space="preserve"> </w:t>
      </w:r>
      <w:r w:rsidR="00A7158C">
        <w:rPr>
          <w:rFonts w:ascii="Verdana" w:hAnsi="Verdana"/>
          <w:sz w:val="18"/>
          <w:szCs w:val="18"/>
        </w:rPr>
        <w:t>rodín významne zlepšilo sociálne postavenie a kvalitu života.</w:t>
      </w:r>
    </w:p>
    <w:p w:rsidR="00A7158C" w:rsidRDefault="00A7158C" w:rsidP="00A7158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Druhá skupina vysťahovalcov sa rozhodla o</w:t>
      </w:r>
      <w:r w:rsidR="0049025E">
        <w:rPr>
          <w:rFonts w:ascii="Verdana" w:hAnsi="Verdana"/>
          <w:sz w:val="18"/>
          <w:szCs w:val="18"/>
        </w:rPr>
        <w:t>dísť natrvalo a usadiť sa v USA /emigrácia/.</w:t>
      </w:r>
      <w:r>
        <w:rPr>
          <w:rFonts w:ascii="Verdana" w:hAnsi="Verdana"/>
          <w:sz w:val="18"/>
          <w:szCs w:val="18"/>
        </w:rPr>
        <w:t xml:space="preserve"> Boli to </w:t>
      </w:r>
      <w:r w:rsidR="00224439">
        <w:rPr>
          <w:rFonts w:ascii="Verdana" w:hAnsi="Verdana"/>
          <w:sz w:val="18"/>
          <w:szCs w:val="18"/>
        </w:rPr>
        <w:t xml:space="preserve">väčšinou </w:t>
      </w:r>
      <w:r>
        <w:rPr>
          <w:rFonts w:ascii="Verdana" w:hAnsi="Verdana"/>
          <w:sz w:val="18"/>
          <w:szCs w:val="18"/>
        </w:rPr>
        <w:t>mladí a slobo</w:t>
      </w:r>
      <w:r w:rsidR="00832720">
        <w:rPr>
          <w:rFonts w:ascii="Verdana" w:hAnsi="Verdana"/>
          <w:sz w:val="18"/>
          <w:szCs w:val="18"/>
        </w:rPr>
        <w:t>d</w:t>
      </w:r>
      <w:r w:rsidR="00BA6263">
        <w:rPr>
          <w:rFonts w:ascii="Verdana" w:hAnsi="Verdana"/>
          <w:sz w:val="18"/>
          <w:szCs w:val="18"/>
        </w:rPr>
        <w:t xml:space="preserve">ní chlapci a dievčatá, spolu </w:t>
      </w:r>
      <w:r w:rsidR="001C2B8F">
        <w:rPr>
          <w:rFonts w:ascii="Verdana" w:hAnsi="Verdana"/>
          <w:b/>
          <w:sz w:val="18"/>
          <w:szCs w:val="18"/>
        </w:rPr>
        <w:t>7</w:t>
      </w:r>
      <w:r>
        <w:rPr>
          <w:rFonts w:ascii="Verdana" w:hAnsi="Verdana"/>
          <w:sz w:val="18"/>
          <w:szCs w:val="18"/>
        </w:rPr>
        <w:t xml:space="preserve"> osôb, z ktorých sa vrátilo </w:t>
      </w:r>
      <w:r w:rsidR="0055272C">
        <w:rPr>
          <w:rFonts w:ascii="Verdana" w:hAnsi="Verdana"/>
          <w:sz w:val="18"/>
          <w:szCs w:val="18"/>
        </w:rPr>
        <w:t>domov veľmi málo</w:t>
      </w:r>
      <w:r w:rsidR="00832720">
        <w:rPr>
          <w:rFonts w:ascii="Verdana" w:hAnsi="Verdana"/>
          <w:sz w:val="18"/>
          <w:szCs w:val="18"/>
        </w:rPr>
        <w:t>. K nim treba pripo</w:t>
      </w:r>
      <w:r w:rsidR="001C2B8F">
        <w:rPr>
          <w:rFonts w:ascii="Verdana" w:hAnsi="Verdana"/>
          <w:sz w:val="18"/>
          <w:szCs w:val="18"/>
        </w:rPr>
        <w:t>čítať 3 vydaté ženy</w:t>
      </w:r>
      <w:r w:rsidR="00643843">
        <w:rPr>
          <w:rFonts w:ascii="Verdana" w:hAnsi="Verdana"/>
          <w:sz w:val="18"/>
          <w:szCs w:val="18"/>
        </w:rPr>
        <w:t>, ktoré odišli za manžel</w:t>
      </w:r>
      <w:r w:rsidR="00313686">
        <w:rPr>
          <w:rFonts w:ascii="Verdana" w:hAnsi="Verdana"/>
          <w:sz w:val="18"/>
          <w:szCs w:val="18"/>
        </w:rPr>
        <w:t>mi a </w:t>
      </w:r>
      <w:r w:rsidR="001C2B8F">
        <w:rPr>
          <w:rFonts w:ascii="Verdana" w:hAnsi="Verdana"/>
          <w:sz w:val="18"/>
          <w:szCs w:val="18"/>
        </w:rPr>
        <w:t>3</w:t>
      </w:r>
      <w:r w:rsidR="00313686">
        <w:rPr>
          <w:rFonts w:ascii="Verdana" w:hAnsi="Verdana"/>
          <w:sz w:val="18"/>
          <w:szCs w:val="18"/>
        </w:rPr>
        <w:t xml:space="preserve"> ženatých mužov,</w:t>
      </w:r>
      <w:r w:rsidR="0055272C">
        <w:rPr>
          <w:rFonts w:ascii="Verdana" w:hAnsi="Verdana"/>
          <w:sz w:val="18"/>
          <w:szCs w:val="18"/>
        </w:rPr>
        <w:t xml:space="preserve"> ktorí v USA zostali,</w:t>
      </w:r>
      <w:r w:rsidR="00313686">
        <w:rPr>
          <w:rFonts w:ascii="Verdana" w:hAnsi="Verdana"/>
          <w:sz w:val="18"/>
          <w:szCs w:val="18"/>
        </w:rPr>
        <w:t xml:space="preserve"> spolu </w:t>
      </w:r>
      <w:r w:rsidR="001C2B8F">
        <w:rPr>
          <w:rFonts w:ascii="Verdana" w:hAnsi="Verdana"/>
          <w:sz w:val="18"/>
          <w:szCs w:val="18"/>
        </w:rPr>
        <w:t>6</w:t>
      </w:r>
      <w:r w:rsidR="00482E61">
        <w:rPr>
          <w:rFonts w:ascii="Verdana" w:hAnsi="Verdana"/>
          <w:sz w:val="18"/>
          <w:szCs w:val="18"/>
        </w:rPr>
        <w:t xml:space="preserve"> </w:t>
      </w:r>
      <w:r w:rsidR="00BA6263">
        <w:rPr>
          <w:rFonts w:ascii="Verdana" w:hAnsi="Verdana"/>
          <w:sz w:val="18"/>
          <w:szCs w:val="18"/>
        </w:rPr>
        <w:t>osôb</w:t>
      </w:r>
      <w:r>
        <w:rPr>
          <w:rFonts w:ascii="Verdana" w:hAnsi="Verdana"/>
          <w:sz w:val="18"/>
          <w:szCs w:val="18"/>
        </w:rPr>
        <w:t xml:space="preserve">. Celkove sa </w:t>
      </w:r>
      <w:r w:rsidR="00BA6263">
        <w:rPr>
          <w:rFonts w:ascii="Verdana" w:hAnsi="Verdana"/>
          <w:sz w:val="18"/>
          <w:szCs w:val="18"/>
        </w:rPr>
        <w:t xml:space="preserve">trvalo </w:t>
      </w:r>
      <w:r>
        <w:rPr>
          <w:rFonts w:ascii="Verdana" w:hAnsi="Verdana"/>
          <w:sz w:val="18"/>
          <w:szCs w:val="18"/>
        </w:rPr>
        <w:t>vysťahoval</w:t>
      </w:r>
      <w:r w:rsidR="00CF1DD4">
        <w:rPr>
          <w:rFonts w:ascii="Verdana" w:hAnsi="Verdana"/>
          <w:sz w:val="18"/>
          <w:szCs w:val="18"/>
        </w:rPr>
        <w:t>o z</w:t>
      </w:r>
      <w:r w:rsidR="00F138B9">
        <w:rPr>
          <w:rFonts w:ascii="Verdana" w:hAnsi="Verdana"/>
          <w:sz w:val="18"/>
          <w:szCs w:val="18"/>
        </w:rPr>
        <w:t> </w:t>
      </w:r>
      <w:r w:rsidR="00F56086">
        <w:rPr>
          <w:rFonts w:ascii="Verdana" w:hAnsi="Verdana"/>
          <w:sz w:val="18"/>
          <w:szCs w:val="18"/>
        </w:rPr>
        <w:t>Ružomberka</w:t>
      </w:r>
      <w:r w:rsidR="00CF1DD4">
        <w:rPr>
          <w:rFonts w:ascii="Verdana" w:hAnsi="Verdana"/>
          <w:sz w:val="18"/>
          <w:szCs w:val="18"/>
        </w:rPr>
        <w:t xml:space="preserve"> </w:t>
      </w:r>
      <w:r w:rsidR="001C2B8F">
        <w:rPr>
          <w:rFonts w:ascii="Verdana" w:hAnsi="Verdana"/>
          <w:b/>
          <w:sz w:val="18"/>
          <w:szCs w:val="18"/>
        </w:rPr>
        <w:t>13</w:t>
      </w:r>
      <w:r w:rsidRPr="00CF1DD4">
        <w:rPr>
          <w:rFonts w:ascii="Verdana" w:hAnsi="Verdana"/>
          <w:b/>
          <w:sz w:val="18"/>
          <w:szCs w:val="18"/>
        </w:rPr>
        <w:t xml:space="preserve"> osôb</w:t>
      </w:r>
      <w:r>
        <w:rPr>
          <w:rFonts w:ascii="Verdana" w:hAnsi="Verdana"/>
          <w:sz w:val="18"/>
          <w:szCs w:val="18"/>
        </w:rPr>
        <w:t xml:space="preserve">. Ich pomoc </w:t>
      </w:r>
      <w:r w:rsidR="00224439">
        <w:rPr>
          <w:rFonts w:ascii="Verdana" w:hAnsi="Verdana"/>
          <w:sz w:val="18"/>
          <w:szCs w:val="18"/>
        </w:rPr>
        <w:t>rodnej obci</w:t>
      </w:r>
      <w:r>
        <w:rPr>
          <w:rFonts w:ascii="Verdana" w:hAnsi="Verdana"/>
          <w:sz w:val="18"/>
          <w:szCs w:val="18"/>
        </w:rPr>
        <w:t xml:space="preserve"> bola iného charakteru a bola dlhodobá. Mladí ľudia si v USA dobre pamätali v akom chudobnom a zaostalom prostredí vyrastali a ako stále ťažko a chudobne žijú ich príbuzní doma. Preto po celý život posielali svojim rodinám určité finančné prost</w:t>
      </w:r>
      <w:r w:rsidR="00C33662">
        <w:rPr>
          <w:rFonts w:ascii="Verdana" w:hAnsi="Verdana"/>
          <w:sz w:val="18"/>
          <w:szCs w:val="18"/>
        </w:rPr>
        <w:t>riedky. Ich výšku nepoznáme, pravdepodobne</w:t>
      </w:r>
      <w:r>
        <w:rPr>
          <w:rFonts w:ascii="Verdana" w:hAnsi="Verdana"/>
          <w:sz w:val="18"/>
          <w:szCs w:val="18"/>
        </w:rPr>
        <w:t xml:space="preserve"> to neboli vysoké sumy, ale aj niekoľko dolárov ktoré pravidelne posielali doma určite pomohlo.</w:t>
      </w:r>
    </w:p>
    <w:p w:rsidR="00A7158C" w:rsidRDefault="00A7158C" w:rsidP="00C36FC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Vzhľadom na veľkú a dlhodobú pomoc domovu ktorá bola v tom najťažšom období je správne keď ich mená budú zarad</w:t>
      </w:r>
      <w:r w:rsidR="00C61D30">
        <w:rPr>
          <w:rFonts w:ascii="Verdana" w:hAnsi="Verdana"/>
          <w:sz w:val="18"/>
          <w:szCs w:val="18"/>
        </w:rPr>
        <w:t xml:space="preserve">ené do pamäti </w:t>
      </w:r>
      <w:r w:rsidR="002F496F">
        <w:rPr>
          <w:rFonts w:ascii="Verdana" w:hAnsi="Verdana"/>
          <w:sz w:val="18"/>
          <w:szCs w:val="18"/>
        </w:rPr>
        <w:t>obce.</w:t>
      </w:r>
    </w:p>
    <w:p w:rsidR="00482E61" w:rsidRDefault="00482E61" w:rsidP="00C36FC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482E61" w:rsidRDefault="00482E61" w:rsidP="00C36FC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i/>
          <w:sz w:val="18"/>
          <w:szCs w:val="18"/>
        </w:rPr>
      </w:pPr>
    </w:p>
    <w:p w:rsidR="00FC7623" w:rsidRDefault="0083661A" w:rsidP="00FC762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                                                                                       </w:t>
      </w:r>
      <w:smartTag w:uri="urn:schemas-microsoft-com:office:smarttags" w:element="PersonName">
        <w:r>
          <w:rPr>
            <w:rFonts w:ascii="Verdana" w:hAnsi="Verdana"/>
            <w:i/>
            <w:sz w:val="18"/>
            <w:szCs w:val="18"/>
          </w:rPr>
          <w:t xml:space="preserve">PhDr. </w:t>
        </w:r>
        <w:smartTag w:uri="urn:schemas-microsoft-com:office:smarttags" w:element="PersonName">
          <w:r>
            <w:rPr>
              <w:rFonts w:ascii="Verdana" w:hAnsi="Verdana"/>
              <w:i/>
              <w:sz w:val="18"/>
              <w:szCs w:val="18"/>
            </w:rPr>
            <w:t>Juraj Laššuth</w:t>
          </w:r>
        </w:smartTag>
      </w:smartTag>
    </w:p>
    <w:p w:rsidR="00FC7623" w:rsidRDefault="00FC7623" w:rsidP="00FC762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i/>
          <w:sz w:val="18"/>
          <w:szCs w:val="18"/>
        </w:rPr>
      </w:pPr>
    </w:p>
    <w:p w:rsidR="001A260D" w:rsidRDefault="001A260D" w:rsidP="00FC762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i/>
          <w:sz w:val="18"/>
          <w:szCs w:val="18"/>
        </w:rPr>
      </w:pPr>
    </w:p>
    <w:p w:rsidR="00FC7623" w:rsidRDefault="00C36FC9" w:rsidP="00FC7623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NewRoman" w:hAnsi="Verdana" w:cs="Times New Roman"/>
          <w:sz w:val="16"/>
          <w:szCs w:val="16"/>
          <w:u w:val="single"/>
        </w:rPr>
      </w:pPr>
      <w:r>
        <w:rPr>
          <w:rFonts w:ascii="Verdana" w:hAnsi="Verdana"/>
          <w:i/>
          <w:sz w:val="18"/>
          <w:szCs w:val="18"/>
        </w:rPr>
        <w:t xml:space="preserve"> </w:t>
      </w:r>
      <w:r w:rsidR="00FC7623" w:rsidRPr="000E08FF">
        <w:rPr>
          <w:rFonts w:ascii="Verdana" w:eastAsia="TimesNewRoman" w:hAnsi="Verdana" w:cs="Times New Roman"/>
          <w:sz w:val="16"/>
          <w:szCs w:val="16"/>
          <w:u w:val="single"/>
        </w:rPr>
        <w:t>Poznámka:</w:t>
      </w:r>
    </w:p>
    <w:p w:rsidR="000F4B36" w:rsidRDefault="00FC7623" w:rsidP="00007C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NewRoman" w:hAnsi="Verdana" w:cs="Times New Roman"/>
          <w:sz w:val="16"/>
          <w:szCs w:val="16"/>
        </w:rPr>
      </w:pPr>
      <w:r w:rsidRPr="000E08FF">
        <w:rPr>
          <w:rFonts w:ascii="Verdana" w:eastAsia="TimesNewRoman" w:hAnsi="Verdana" w:cs="Times New Roman"/>
          <w:sz w:val="16"/>
          <w:szCs w:val="16"/>
        </w:rPr>
        <w:t>Na zhotovenie grafov s</w:t>
      </w:r>
      <w:r>
        <w:rPr>
          <w:rFonts w:ascii="Verdana" w:eastAsia="TimesNewRoman" w:hAnsi="Verdana" w:cs="Times New Roman"/>
          <w:sz w:val="16"/>
          <w:szCs w:val="16"/>
        </w:rPr>
        <w:t>me použili štatistické údaje zaznamenané pri príchode</w:t>
      </w:r>
      <w:r w:rsidR="001C2B8F">
        <w:rPr>
          <w:rFonts w:ascii="Verdana" w:eastAsia="TimesNewRoman" w:hAnsi="Verdana" w:cs="Times New Roman"/>
          <w:sz w:val="16"/>
          <w:szCs w:val="16"/>
        </w:rPr>
        <w:t xml:space="preserve"> do USA u 23 Galovanov</w:t>
      </w:r>
      <w:r w:rsidR="00BA6263">
        <w:rPr>
          <w:rFonts w:ascii="Verdana" w:eastAsia="TimesNewRoman" w:hAnsi="Verdana" w:cs="Times New Roman"/>
          <w:sz w:val="16"/>
          <w:szCs w:val="16"/>
        </w:rPr>
        <w:t>.</w:t>
      </w:r>
    </w:p>
    <w:p w:rsidR="00007C4D" w:rsidRDefault="00007C4D" w:rsidP="00007C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NewRoman" w:hAnsi="Verdana" w:cs="Times New Roman"/>
          <w:sz w:val="16"/>
          <w:szCs w:val="16"/>
        </w:rPr>
      </w:pPr>
    </w:p>
    <w:p w:rsidR="00007C4D" w:rsidRDefault="00007C4D" w:rsidP="00007C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NewRoman" w:hAnsi="Verdana" w:cs="Times New Roman"/>
          <w:sz w:val="16"/>
          <w:szCs w:val="16"/>
        </w:rPr>
      </w:pPr>
    </w:p>
    <w:p w:rsidR="00002652" w:rsidRDefault="009F074F" w:rsidP="00007C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NewRoman" w:hAnsi="Verdana" w:cs="Times New Roman"/>
          <w:noProof/>
          <w:sz w:val="16"/>
          <w:szCs w:val="16"/>
          <w:lang w:eastAsia="sk-SK"/>
        </w:rPr>
      </w:pPr>
      <w:r>
        <w:rPr>
          <w:rFonts w:ascii="Verdana" w:eastAsia="TimesNewRoman" w:hAnsi="Verdana" w:cs="Times New Roman"/>
          <w:noProof/>
          <w:sz w:val="16"/>
          <w:szCs w:val="16"/>
          <w:lang w:eastAsia="sk-SK"/>
        </w:rPr>
        <w:lastRenderedPageBreak/>
        <w:drawing>
          <wp:anchor distT="0" distB="0" distL="114300" distR="114300" simplePos="0" relativeHeight="252203008" behindDoc="0" locked="0" layoutInCell="1" allowOverlap="1">
            <wp:simplePos x="0" y="0"/>
            <wp:positionH relativeFrom="column">
              <wp:posOffset>3129280</wp:posOffset>
            </wp:positionH>
            <wp:positionV relativeFrom="paragraph">
              <wp:posOffset>2774315</wp:posOffset>
            </wp:positionV>
            <wp:extent cx="2857500" cy="2121535"/>
            <wp:effectExtent l="19050" t="0" r="19050" b="0"/>
            <wp:wrapSquare wrapText="bothSides"/>
            <wp:docPr id="6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>
        <w:rPr>
          <w:rFonts w:ascii="Verdana" w:eastAsia="TimesNewRoman" w:hAnsi="Verdana" w:cs="Times New Roman"/>
          <w:noProof/>
          <w:sz w:val="16"/>
          <w:szCs w:val="16"/>
          <w:lang w:eastAsia="sk-SK"/>
        </w:rPr>
        <w:drawing>
          <wp:anchor distT="0" distB="0" distL="114300" distR="114300" simplePos="0" relativeHeight="252200960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2774315</wp:posOffset>
            </wp:positionV>
            <wp:extent cx="2931160" cy="2121535"/>
            <wp:effectExtent l="19050" t="0" r="21590" b="0"/>
            <wp:wrapSquare wrapText="bothSides"/>
            <wp:docPr id="4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 w:rsidRPr="009F074F">
        <w:rPr>
          <w:rFonts w:ascii="Verdana" w:eastAsia="TimesNewRoman" w:hAnsi="Verdana" w:cs="Times New Roman"/>
          <w:noProof/>
          <w:sz w:val="16"/>
          <w:szCs w:val="16"/>
          <w:lang w:eastAsia="sk-SK"/>
        </w:rPr>
        <w:drawing>
          <wp:anchor distT="0" distB="0" distL="114300" distR="114300" simplePos="0" relativeHeight="252198912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91440</wp:posOffset>
            </wp:positionV>
            <wp:extent cx="5975350" cy="2475230"/>
            <wp:effectExtent l="19050" t="0" r="25400" b="1270"/>
            <wp:wrapSquare wrapText="bothSides"/>
            <wp:docPr id="2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1A132A" w:rsidRDefault="00F73688" w:rsidP="00007C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NewRoman" w:hAnsi="Verdana" w:cs="Times New Roman"/>
          <w:noProof/>
          <w:sz w:val="16"/>
          <w:szCs w:val="16"/>
          <w:lang w:eastAsia="sk-SK"/>
        </w:rPr>
      </w:pPr>
      <w:r>
        <w:rPr>
          <w:rFonts w:ascii="Verdana" w:eastAsia="TimesNewRoman" w:hAnsi="Verdana" w:cs="Times New Roman"/>
          <w:noProof/>
          <w:sz w:val="16"/>
          <w:szCs w:val="16"/>
          <w:lang w:eastAsia="sk-SK"/>
        </w:rPr>
        <w:drawing>
          <wp:anchor distT="0" distB="0" distL="114300" distR="114300" simplePos="0" relativeHeight="252205056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2341245</wp:posOffset>
            </wp:positionV>
            <wp:extent cx="5975350" cy="3105150"/>
            <wp:effectExtent l="19050" t="0" r="25400" b="0"/>
            <wp:wrapSquare wrapText="bothSides"/>
            <wp:docPr id="7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:rsidR="0075643C" w:rsidRDefault="0075643C" w:rsidP="00007C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NewRoman" w:hAnsi="Verdana" w:cs="Times New Roman"/>
          <w:noProof/>
          <w:sz w:val="16"/>
          <w:szCs w:val="16"/>
          <w:lang w:eastAsia="sk-SK"/>
        </w:rPr>
      </w:pPr>
    </w:p>
    <w:p w:rsidR="0075643C" w:rsidRDefault="0075643C" w:rsidP="00007C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NewRoman" w:hAnsi="Verdana" w:cs="Times New Roman"/>
          <w:noProof/>
          <w:sz w:val="16"/>
          <w:szCs w:val="16"/>
          <w:lang w:eastAsia="sk-SK"/>
        </w:rPr>
      </w:pPr>
    </w:p>
    <w:p w:rsidR="0075643C" w:rsidRDefault="0075643C" w:rsidP="00007C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NewRoman" w:hAnsi="Verdana" w:cs="Times New Roman"/>
          <w:noProof/>
          <w:sz w:val="16"/>
          <w:szCs w:val="16"/>
          <w:lang w:eastAsia="sk-SK"/>
        </w:rPr>
      </w:pPr>
    </w:p>
    <w:p w:rsidR="0075643C" w:rsidRDefault="0075643C" w:rsidP="00007C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NewRoman" w:hAnsi="Verdana" w:cs="Times New Roman"/>
          <w:noProof/>
          <w:sz w:val="16"/>
          <w:szCs w:val="16"/>
          <w:lang w:eastAsia="sk-SK"/>
        </w:rPr>
      </w:pPr>
    </w:p>
    <w:p w:rsidR="0075643C" w:rsidRDefault="00F73688" w:rsidP="00007C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NewRoman" w:hAnsi="Verdana" w:cs="Times New Roman"/>
          <w:noProof/>
          <w:sz w:val="16"/>
          <w:szCs w:val="16"/>
          <w:lang w:eastAsia="sk-SK"/>
        </w:rPr>
      </w:pPr>
      <w:r w:rsidRPr="00F73688">
        <w:rPr>
          <w:rFonts w:ascii="Verdana" w:eastAsia="TimesNewRoman" w:hAnsi="Verdana" w:cs="Times New Roman"/>
          <w:noProof/>
          <w:sz w:val="16"/>
          <w:szCs w:val="16"/>
          <w:lang w:eastAsia="sk-SK"/>
        </w:rPr>
        <w:lastRenderedPageBreak/>
        <w:drawing>
          <wp:anchor distT="0" distB="0" distL="114300" distR="114300" simplePos="0" relativeHeight="252207104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91440</wp:posOffset>
            </wp:positionV>
            <wp:extent cx="4000500" cy="2392680"/>
            <wp:effectExtent l="19050" t="0" r="19050" b="7620"/>
            <wp:wrapSquare wrapText="bothSides"/>
            <wp:docPr id="9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</w:p>
    <w:p w:rsidR="0075643C" w:rsidRDefault="0075643C" w:rsidP="00007C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NewRoman" w:hAnsi="Verdana" w:cs="Times New Roman"/>
          <w:noProof/>
          <w:sz w:val="16"/>
          <w:szCs w:val="16"/>
          <w:lang w:eastAsia="sk-SK"/>
        </w:rPr>
      </w:pPr>
    </w:p>
    <w:p w:rsidR="0075643C" w:rsidRDefault="0075643C" w:rsidP="00007C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NewRoman" w:hAnsi="Verdana" w:cs="Times New Roman"/>
          <w:noProof/>
          <w:sz w:val="16"/>
          <w:szCs w:val="16"/>
          <w:lang w:eastAsia="sk-SK"/>
        </w:rPr>
      </w:pPr>
    </w:p>
    <w:p w:rsidR="0075643C" w:rsidRDefault="0075643C" w:rsidP="00007C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NewRoman" w:hAnsi="Verdana" w:cs="Times New Roman"/>
          <w:noProof/>
          <w:sz w:val="16"/>
          <w:szCs w:val="16"/>
          <w:lang w:eastAsia="sk-SK"/>
        </w:rPr>
      </w:pPr>
    </w:p>
    <w:p w:rsidR="0075643C" w:rsidRDefault="0075643C" w:rsidP="00007C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NewRoman" w:hAnsi="Verdana" w:cs="Times New Roman"/>
          <w:noProof/>
          <w:sz w:val="16"/>
          <w:szCs w:val="16"/>
          <w:lang w:eastAsia="sk-SK"/>
        </w:rPr>
      </w:pPr>
    </w:p>
    <w:p w:rsidR="0075643C" w:rsidRDefault="0075643C" w:rsidP="00007C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NewRoman" w:hAnsi="Verdana" w:cs="Times New Roman"/>
          <w:noProof/>
          <w:sz w:val="16"/>
          <w:szCs w:val="16"/>
          <w:lang w:eastAsia="sk-SK"/>
        </w:rPr>
      </w:pPr>
    </w:p>
    <w:p w:rsidR="0075643C" w:rsidRDefault="0075643C" w:rsidP="00007C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NewRoman" w:hAnsi="Verdana" w:cs="Times New Roman"/>
          <w:noProof/>
          <w:sz w:val="16"/>
          <w:szCs w:val="16"/>
          <w:lang w:eastAsia="sk-SK"/>
        </w:rPr>
      </w:pPr>
    </w:p>
    <w:p w:rsidR="0075643C" w:rsidRDefault="0075643C" w:rsidP="00007C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NewRoman" w:hAnsi="Verdana" w:cs="Times New Roman"/>
          <w:noProof/>
          <w:sz w:val="16"/>
          <w:szCs w:val="16"/>
          <w:lang w:eastAsia="sk-SK"/>
        </w:rPr>
      </w:pPr>
    </w:p>
    <w:p w:rsidR="0075643C" w:rsidRDefault="0075643C" w:rsidP="00007C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NewRoman" w:hAnsi="Verdana" w:cs="Times New Roman"/>
          <w:noProof/>
          <w:sz w:val="16"/>
          <w:szCs w:val="16"/>
          <w:lang w:eastAsia="sk-SK"/>
        </w:rPr>
      </w:pPr>
    </w:p>
    <w:p w:rsidR="0075643C" w:rsidRDefault="0075643C" w:rsidP="00007C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NewRoman" w:hAnsi="Verdana" w:cs="Times New Roman"/>
          <w:noProof/>
          <w:sz w:val="16"/>
          <w:szCs w:val="16"/>
          <w:lang w:eastAsia="sk-SK"/>
        </w:rPr>
      </w:pPr>
    </w:p>
    <w:p w:rsidR="0075643C" w:rsidRDefault="0075643C" w:rsidP="00007C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NewRoman" w:hAnsi="Verdana" w:cs="Times New Roman"/>
          <w:noProof/>
          <w:sz w:val="16"/>
          <w:szCs w:val="16"/>
          <w:lang w:eastAsia="sk-SK"/>
        </w:rPr>
      </w:pPr>
    </w:p>
    <w:p w:rsidR="0075643C" w:rsidRPr="00007C4D" w:rsidRDefault="0075643C" w:rsidP="00007C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NewRoman" w:hAnsi="Verdana" w:cs="Times New Roman"/>
          <w:noProof/>
          <w:sz w:val="16"/>
          <w:szCs w:val="16"/>
          <w:lang w:eastAsia="sk-SK"/>
        </w:rPr>
      </w:pPr>
    </w:p>
    <w:sectPr w:rsidR="0075643C" w:rsidRPr="00007C4D" w:rsidSect="006D1195">
      <w:footerReference w:type="default" r:id="rId2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2CA" w:rsidRDefault="001A02CA" w:rsidP="00524490">
      <w:pPr>
        <w:spacing w:after="0" w:line="240" w:lineRule="auto"/>
      </w:pPr>
      <w:r>
        <w:separator/>
      </w:r>
    </w:p>
  </w:endnote>
  <w:endnote w:type="continuationSeparator" w:id="1">
    <w:p w:rsidR="001A02CA" w:rsidRDefault="001A02CA" w:rsidP="0052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05637"/>
      <w:docPartObj>
        <w:docPartGallery w:val="Page Numbers (Bottom of Page)"/>
        <w:docPartUnique/>
      </w:docPartObj>
    </w:sdtPr>
    <w:sdtContent>
      <w:p w:rsidR="00B90ADD" w:rsidRDefault="00DE02EE">
        <w:pPr>
          <w:pStyle w:val="Pta"/>
          <w:jc w:val="right"/>
        </w:pPr>
        <w:fldSimple w:instr=" PAGE   \* MERGEFORMAT ">
          <w:r w:rsidR="001C2B8F">
            <w:rPr>
              <w:noProof/>
            </w:rPr>
            <w:t>9</w:t>
          </w:r>
        </w:fldSimple>
      </w:p>
    </w:sdtContent>
  </w:sdt>
  <w:p w:rsidR="00B90ADD" w:rsidRDefault="00B90AD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2CA" w:rsidRDefault="001A02CA" w:rsidP="00524490">
      <w:pPr>
        <w:spacing w:after="0" w:line="240" w:lineRule="auto"/>
      </w:pPr>
      <w:r>
        <w:separator/>
      </w:r>
    </w:p>
  </w:footnote>
  <w:footnote w:type="continuationSeparator" w:id="1">
    <w:p w:rsidR="001A02CA" w:rsidRDefault="001A02CA" w:rsidP="00524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C05"/>
    <w:rsid w:val="0000048B"/>
    <w:rsid w:val="00002378"/>
    <w:rsid w:val="00002652"/>
    <w:rsid w:val="00004111"/>
    <w:rsid w:val="00006D7A"/>
    <w:rsid w:val="00007C4D"/>
    <w:rsid w:val="00007ED3"/>
    <w:rsid w:val="00013AE9"/>
    <w:rsid w:val="00014260"/>
    <w:rsid w:val="0001605E"/>
    <w:rsid w:val="0002028D"/>
    <w:rsid w:val="000205FC"/>
    <w:rsid w:val="00021E32"/>
    <w:rsid w:val="0002319A"/>
    <w:rsid w:val="000231AC"/>
    <w:rsid w:val="00024203"/>
    <w:rsid w:val="00025989"/>
    <w:rsid w:val="00030E72"/>
    <w:rsid w:val="0003174B"/>
    <w:rsid w:val="00032208"/>
    <w:rsid w:val="00035861"/>
    <w:rsid w:val="000403CA"/>
    <w:rsid w:val="00040C3C"/>
    <w:rsid w:val="000430FA"/>
    <w:rsid w:val="00043FB5"/>
    <w:rsid w:val="00044DFF"/>
    <w:rsid w:val="0005053C"/>
    <w:rsid w:val="00050CEB"/>
    <w:rsid w:val="000515E5"/>
    <w:rsid w:val="00051CCD"/>
    <w:rsid w:val="000520B3"/>
    <w:rsid w:val="00054B31"/>
    <w:rsid w:val="000619E1"/>
    <w:rsid w:val="00062356"/>
    <w:rsid w:val="00064297"/>
    <w:rsid w:val="000650E7"/>
    <w:rsid w:val="000664C7"/>
    <w:rsid w:val="0006656C"/>
    <w:rsid w:val="0006730E"/>
    <w:rsid w:val="00076841"/>
    <w:rsid w:val="00083A78"/>
    <w:rsid w:val="00083F76"/>
    <w:rsid w:val="00084728"/>
    <w:rsid w:val="0008640D"/>
    <w:rsid w:val="00087AE7"/>
    <w:rsid w:val="0009008E"/>
    <w:rsid w:val="00090659"/>
    <w:rsid w:val="0009121B"/>
    <w:rsid w:val="0009240C"/>
    <w:rsid w:val="00092C0B"/>
    <w:rsid w:val="00093E78"/>
    <w:rsid w:val="00094EFE"/>
    <w:rsid w:val="000975B2"/>
    <w:rsid w:val="000A163A"/>
    <w:rsid w:val="000A2A24"/>
    <w:rsid w:val="000A2D7B"/>
    <w:rsid w:val="000A53F0"/>
    <w:rsid w:val="000A599D"/>
    <w:rsid w:val="000B0A74"/>
    <w:rsid w:val="000B1A3A"/>
    <w:rsid w:val="000B35F2"/>
    <w:rsid w:val="000C1CA9"/>
    <w:rsid w:val="000C2143"/>
    <w:rsid w:val="000C30D0"/>
    <w:rsid w:val="000D1675"/>
    <w:rsid w:val="000D285B"/>
    <w:rsid w:val="000D5A74"/>
    <w:rsid w:val="000D659B"/>
    <w:rsid w:val="000E0347"/>
    <w:rsid w:val="000E08FF"/>
    <w:rsid w:val="000E0A75"/>
    <w:rsid w:val="000E15D2"/>
    <w:rsid w:val="000E23DD"/>
    <w:rsid w:val="000E36B0"/>
    <w:rsid w:val="000E637C"/>
    <w:rsid w:val="000E7066"/>
    <w:rsid w:val="000E7172"/>
    <w:rsid w:val="000E7A32"/>
    <w:rsid w:val="000F15E3"/>
    <w:rsid w:val="000F18DD"/>
    <w:rsid w:val="000F27BE"/>
    <w:rsid w:val="000F2E55"/>
    <w:rsid w:val="000F323B"/>
    <w:rsid w:val="000F42E5"/>
    <w:rsid w:val="000F4B36"/>
    <w:rsid w:val="00100580"/>
    <w:rsid w:val="00100DE5"/>
    <w:rsid w:val="00101876"/>
    <w:rsid w:val="00101C92"/>
    <w:rsid w:val="00102F47"/>
    <w:rsid w:val="00103984"/>
    <w:rsid w:val="00103F4F"/>
    <w:rsid w:val="00104FA3"/>
    <w:rsid w:val="00106620"/>
    <w:rsid w:val="00107DCD"/>
    <w:rsid w:val="001141DA"/>
    <w:rsid w:val="00115E80"/>
    <w:rsid w:val="001207E2"/>
    <w:rsid w:val="001222CD"/>
    <w:rsid w:val="0012272E"/>
    <w:rsid w:val="0012462C"/>
    <w:rsid w:val="00125B39"/>
    <w:rsid w:val="00125FCE"/>
    <w:rsid w:val="001329E9"/>
    <w:rsid w:val="0013467C"/>
    <w:rsid w:val="001356E1"/>
    <w:rsid w:val="00135B3F"/>
    <w:rsid w:val="00135ECF"/>
    <w:rsid w:val="00136C5E"/>
    <w:rsid w:val="001413E8"/>
    <w:rsid w:val="00143264"/>
    <w:rsid w:val="0014434B"/>
    <w:rsid w:val="00146E9B"/>
    <w:rsid w:val="001476B6"/>
    <w:rsid w:val="00152703"/>
    <w:rsid w:val="00153CBB"/>
    <w:rsid w:val="001546D2"/>
    <w:rsid w:val="00155033"/>
    <w:rsid w:val="00155808"/>
    <w:rsid w:val="001578CC"/>
    <w:rsid w:val="001606F9"/>
    <w:rsid w:val="00161297"/>
    <w:rsid w:val="00163E1D"/>
    <w:rsid w:val="00163EFA"/>
    <w:rsid w:val="00164B40"/>
    <w:rsid w:val="00164E0E"/>
    <w:rsid w:val="00166C93"/>
    <w:rsid w:val="00167B93"/>
    <w:rsid w:val="00167F69"/>
    <w:rsid w:val="001716CC"/>
    <w:rsid w:val="00176708"/>
    <w:rsid w:val="00176CAB"/>
    <w:rsid w:val="00180F3E"/>
    <w:rsid w:val="0018157D"/>
    <w:rsid w:val="001824AC"/>
    <w:rsid w:val="001834FD"/>
    <w:rsid w:val="00184A57"/>
    <w:rsid w:val="00184AAF"/>
    <w:rsid w:val="00185F7C"/>
    <w:rsid w:val="00186B29"/>
    <w:rsid w:val="00187709"/>
    <w:rsid w:val="0019120F"/>
    <w:rsid w:val="0019475A"/>
    <w:rsid w:val="00194C32"/>
    <w:rsid w:val="00196C06"/>
    <w:rsid w:val="001A02CA"/>
    <w:rsid w:val="001A132A"/>
    <w:rsid w:val="001A25F9"/>
    <w:rsid w:val="001A260D"/>
    <w:rsid w:val="001A347D"/>
    <w:rsid w:val="001A6A86"/>
    <w:rsid w:val="001A72B3"/>
    <w:rsid w:val="001A78DC"/>
    <w:rsid w:val="001B0551"/>
    <w:rsid w:val="001B1D5E"/>
    <w:rsid w:val="001B1FBC"/>
    <w:rsid w:val="001B223C"/>
    <w:rsid w:val="001B35EC"/>
    <w:rsid w:val="001B3FAE"/>
    <w:rsid w:val="001B3FDC"/>
    <w:rsid w:val="001B46EC"/>
    <w:rsid w:val="001B65EE"/>
    <w:rsid w:val="001C1304"/>
    <w:rsid w:val="001C1C9D"/>
    <w:rsid w:val="001C21BE"/>
    <w:rsid w:val="001C2796"/>
    <w:rsid w:val="001C2B8F"/>
    <w:rsid w:val="001C4AA8"/>
    <w:rsid w:val="001C5CFF"/>
    <w:rsid w:val="001C6E0B"/>
    <w:rsid w:val="001C7FB8"/>
    <w:rsid w:val="001D0CD0"/>
    <w:rsid w:val="001D2B08"/>
    <w:rsid w:val="001D624B"/>
    <w:rsid w:val="001D67B7"/>
    <w:rsid w:val="001E2250"/>
    <w:rsid w:val="001E240F"/>
    <w:rsid w:val="001E26C4"/>
    <w:rsid w:val="001E33FB"/>
    <w:rsid w:val="001E4095"/>
    <w:rsid w:val="001E5B5A"/>
    <w:rsid w:val="001E5C7B"/>
    <w:rsid w:val="001E6EBC"/>
    <w:rsid w:val="001E7E83"/>
    <w:rsid w:val="001F6B0C"/>
    <w:rsid w:val="001F749A"/>
    <w:rsid w:val="001F7B97"/>
    <w:rsid w:val="00200379"/>
    <w:rsid w:val="00202A46"/>
    <w:rsid w:val="002045DD"/>
    <w:rsid w:val="00205F9D"/>
    <w:rsid w:val="00210163"/>
    <w:rsid w:val="00210BD2"/>
    <w:rsid w:val="00211E38"/>
    <w:rsid w:val="002129A3"/>
    <w:rsid w:val="00212AF4"/>
    <w:rsid w:val="0021421C"/>
    <w:rsid w:val="00216B79"/>
    <w:rsid w:val="002226B7"/>
    <w:rsid w:val="00223663"/>
    <w:rsid w:val="00224174"/>
    <w:rsid w:val="00224439"/>
    <w:rsid w:val="002253E3"/>
    <w:rsid w:val="00226234"/>
    <w:rsid w:val="00226CA9"/>
    <w:rsid w:val="0022770F"/>
    <w:rsid w:val="00230758"/>
    <w:rsid w:val="00232094"/>
    <w:rsid w:val="002332AA"/>
    <w:rsid w:val="002362C8"/>
    <w:rsid w:val="0024269B"/>
    <w:rsid w:val="00242B0A"/>
    <w:rsid w:val="00242C7B"/>
    <w:rsid w:val="002433CE"/>
    <w:rsid w:val="002439D0"/>
    <w:rsid w:val="002442D2"/>
    <w:rsid w:val="00247356"/>
    <w:rsid w:val="00247424"/>
    <w:rsid w:val="00247944"/>
    <w:rsid w:val="00253462"/>
    <w:rsid w:val="00253CAB"/>
    <w:rsid w:val="00255B62"/>
    <w:rsid w:val="002563D9"/>
    <w:rsid w:val="002604C0"/>
    <w:rsid w:val="00260566"/>
    <w:rsid w:val="00260D45"/>
    <w:rsid w:val="00261FDC"/>
    <w:rsid w:val="0026347F"/>
    <w:rsid w:val="002651ED"/>
    <w:rsid w:val="002671F6"/>
    <w:rsid w:val="002671FD"/>
    <w:rsid w:val="00270A40"/>
    <w:rsid w:val="002721E9"/>
    <w:rsid w:val="00272456"/>
    <w:rsid w:val="00274940"/>
    <w:rsid w:val="0027785B"/>
    <w:rsid w:val="002813C0"/>
    <w:rsid w:val="00282B41"/>
    <w:rsid w:val="002836C1"/>
    <w:rsid w:val="0028421B"/>
    <w:rsid w:val="00287493"/>
    <w:rsid w:val="00287BE7"/>
    <w:rsid w:val="0029044B"/>
    <w:rsid w:val="00290AD7"/>
    <w:rsid w:val="0029184D"/>
    <w:rsid w:val="002920EE"/>
    <w:rsid w:val="0029357F"/>
    <w:rsid w:val="00294CB8"/>
    <w:rsid w:val="002A198F"/>
    <w:rsid w:val="002A5A62"/>
    <w:rsid w:val="002A75DD"/>
    <w:rsid w:val="002A76DC"/>
    <w:rsid w:val="002A7734"/>
    <w:rsid w:val="002A7B56"/>
    <w:rsid w:val="002A7DAE"/>
    <w:rsid w:val="002B1201"/>
    <w:rsid w:val="002B4247"/>
    <w:rsid w:val="002B7140"/>
    <w:rsid w:val="002B7A5F"/>
    <w:rsid w:val="002C294B"/>
    <w:rsid w:val="002C39A8"/>
    <w:rsid w:val="002C3A59"/>
    <w:rsid w:val="002C4E8A"/>
    <w:rsid w:val="002C6AD0"/>
    <w:rsid w:val="002C72B7"/>
    <w:rsid w:val="002C74F0"/>
    <w:rsid w:val="002D051B"/>
    <w:rsid w:val="002D1D9B"/>
    <w:rsid w:val="002D30D4"/>
    <w:rsid w:val="002D36DB"/>
    <w:rsid w:val="002D4C4B"/>
    <w:rsid w:val="002D4DA2"/>
    <w:rsid w:val="002D4DB2"/>
    <w:rsid w:val="002D6904"/>
    <w:rsid w:val="002D69DC"/>
    <w:rsid w:val="002D7D4A"/>
    <w:rsid w:val="002E147C"/>
    <w:rsid w:val="002E1736"/>
    <w:rsid w:val="002E3578"/>
    <w:rsid w:val="002E4471"/>
    <w:rsid w:val="002E4EA0"/>
    <w:rsid w:val="002E727D"/>
    <w:rsid w:val="002E785C"/>
    <w:rsid w:val="002F2F2E"/>
    <w:rsid w:val="002F34AF"/>
    <w:rsid w:val="002F3D1F"/>
    <w:rsid w:val="002F496F"/>
    <w:rsid w:val="002F61A7"/>
    <w:rsid w:val="002F758E"/>
    <w:rsid w:val="003011C3"/>
    <w:rsid w:val="0030344E"/>
    <w:rsid w:val="00303F8D"/>
    <w:rsid w:val="00307E41"/>
    <w:rsid w:val="00307FEE"/>
    <w:rsid w:val="00310F6D"/>
    <w:rsid w:val="00313686"/>
    <w:rsid w:val="003138F2"/>
    <w:rsid w:val="003148E7"/>
    <w:rsid w:val="00314EC2"/>
    <w:rsid w:val="00317515"/>
    <w:rsid w:val="00322374"/>
    <w:rsid w:val="0033057C"/>
    <w:rsid w:val="00331399"/>
    <w:rsid w:val="00331ED7"/>
    <w:rsid w:val="00332995"/>
    <w:rsid w:val="00333F41"/>
    <w:rsid w:val="00334E07"/>
    <w:rsid w:val="00337C45"/>
    <w:rsid w:val="00340A27"/>
    <w:rsid w:val="00341597"/>
    <w:rsid w:val="00345D1A"/>
    <w:rsid w:val="003463FF"/>
    <w:rsid w:val="003476F9"/>
    <w:rsid w:val="00350011"/>
    <w:rsid w:val="003562B3"/>
    <w:rsid w:val="0035727B"/>
    <w:rsid w:val="0035728D"/>
    <w:rsid w:val="00360AA0"/>
    <w:rsid w:val="00361446"/>
    <w:rsid w:val="00362572"/>
    <w:rsid w:val="0036408D"/>
    <w:rsid w:val="003670A0"/>
    <w:rsid w:val="00375F91"/>
    <w:rsid w:val="00382117"/>
    <w:rsid w:val="00383893"/>
    <w:rsid w:val="003848E6"/>
    <w:rsid w:val="00385499"/>
    <w:rsid w:val="00385A06"/>
    <w:rsid w:val="003929EA"/>
    <w:rsid w:val="003939DE"/>
    <w:rsid w:val="003968A3"/>
    <w:rsid w:val="00396E46"/>
    <w:rsid w:val="00397BAB"/>
    <w:rsid w:val="003A0078"/>
    <w:rsid w:val="003A1EB9"/>
    <w:rsid w:val="003A2C1C"/>
    <w:rsid w:val="003A3BDC"/>
    <w:rsid w:val="003A4982"/>
    <w:rsid w:val="003B34EE"/>
    <w:rsid w:val="003B4F6F"/>
    <w:rsid w:val="003C0739"/>
    <w:rsid w:val="003C1413"/>
    <w:rsid w:val="003C3A12"/>
    <w:rsid w:val="003C43A5"/>
    <w:rsid w:val="003C44E9"/>
    <w:rsid w:val="003C4B30"/>
    <w:rsid w:val="003C52AE"/>
    <w:rsid w:val="003C52E0"/>
    <w:rsid w:val="003C5483"/>
    <w:rsid w:val="003C5DDC"/>
    <w:rsid w:val="003C6059"/>
    <w:rsid w:val="003D09AB"/>
    <w:rsid w:val="003D1628"/>
    <w:rsid w:val="003D333A"/>
    <w:rsid w:val="003D360B"/>
    <w:rsid w:val="003D38A1"/>
    <w:rsid w:val="003D47F1"/>
    <w:rsid w:val="003D5A69"/>
    <w:rsid w:val="003E1705"/>
    <w:rsid w:val="003E3A8B"/>
    <w:rsid w:val="003E3E6F"/>
    <w:rsid w:val="003E44EE"/>
    <w:rsid w:val="003E5115"/>
    <w:rsid w:val="003E6461"/>
    <w:rsid w:val="003F01B1"/>
    <w:rsid w:val="003F0F12"/>
    <w:rsid w:val="003F3AB3"/>
    <w:rsid w:val="003F416A"/>
    <w:rsid w:val="003F48ED"/>
    <w:rsid w:val="003F618F"/>
    <w:rsid w:val="004001B8"/>
    <w:rsid w:val="00400BC3"/>
    <w:rsid w:val="004014BE"/>
    <w:rsid w:val="00404E71"/>
    <w:rsid w:val="00407B85"/>
    <w:rsid w:val="0041215A"/>
    <w:rsid w:val="00412869"/>
    <w:rsid w:val="00412CA4"/>
    <w:rsid w:val="004135C0"/>
    <w:rsid w:val="00415EFF"/>
    <w:rsid w:val="00417944"/>
    <w:rsid w:val="00423086"/>
    <w:rsid w:val="00423A9B"/>
    <w:rsid w:val="00424F6C"/>
    <w:rsid w:val="0042548B"/>
    <w:rsid w:val="0042557C"/>
    <w:rsid w:val="004258F0"/>
    <w:rsid w:val="004316F8"/>
    <w:rsid w:val="00432E37"/>
    <w:rsid w:val="00435E09"/>
    <w:rsid w:val="00436FA1"/>
    <w:rsid w:val="004400F4"/>
    <w:rsid w:val="0044082C"/>
    <w:rsid w:val="00442883"/>
    <w:rsid w:val="00442890"/>
    <w:rsid w:val="004429C7"/>
    <w:rsid w:val="00444550"/>
    <w:rsid w:val="00444ED1"/>
    <w:rsid w:val="00450CBD"/>
    <w:rsid w:val="00456F9F"/>
    <w:rsid w:val="004573BB"/>
    <w:rsid w:val="00463612"/>
    <w:rsid w:val="00465D42"/>
    <w:rsid w:val="004726E4"/>
    <w:rsid w:val="0047353A"/>
    <w:rsid w:val="00474F1E"/>
    <w:rsid w:val="0047619F"/>
    <w:rsid w:val="00477622"/>
    <w:rsid w:val="004777BB"/>
    <w:rsid w:val="004802F4"/>
    <w:rsid w:val="00480EDB"/>
    <w:rsid w:val="004814A2"/>
    <w:rsid w:val="00481E09"/>
    <w:rsid w:val="00482AF0"/>
    <w:rsid w:val="00482E61"/>
    <w:rsid w:val="0048386E"/>
    <w:rsid w:val="00486A5E"/>
    <w:rsid w:val="00486E00"/>
    <w:rsid w:val="0049025E"/>
    <w:rsid w:val="00491106"/>
    <w:rsid w:val="0049232A"/>
    <w:rsid w:val="00494482"/>
    <w:rsid w:val="00495F21"/>
    <w:rsid w:val="004960D1"/>
    <w:rsid w:val="004A0CCD"/>
    <w:rsid w:val="004A51E1"/>
    <w:rsid w:val="004A6425"/>
    <w:rsid w:val="004B1066"/>
    <w:rsid w:val="004B3C20"/>
    <w:rsid w:val="004B5CC7"/>
    <w:rsid w:val="004B5F7C"/>
    <w:rsid w:val="004C00B6"/>
    <w:rsid w:val="004C2739"/>
    <w:rsid w:val="004C2E20"/>
    <w:rsid w:val="004C44C6"/>
    <w:rsid w:val="004C6AC2"/>
    <w:rsid w:val="004C7046"/>
    <w:rsid w:val="004C765C"/>
    <w:rsid w:val="004C7C7E"/>
    <w:rsid w:val="004D0796"/>
    <w:rsid w:val="004D12C6"/>
    <w:rsid w:val="004D3094"/>
    <w:rsid w:val="004D5074"/>
    <w:rsid w:val="004D6002"/>
    <w:rsid w:val="004D6D63"/>
    <w:rsid w:val="004D7D23"/>
    <w:rsid w:val="004E1874"/>
    <w:rsid w:val="004E2262"/>
    <w:rsid w:val="004E35AB"/>
    <w:rsid w:val="004E4227"/>
    <w:rsid w:val="004E4810"/>
    <w:rsid w:val="004E51B9"/>
    <w:rsid w:val="004E605C"/>
    <w:rsid w:val="004F185A"/>
    <w:rsid w:val="004F1BBD"/>
    <w:rsid w:val="004F469C"/>
    <w:rsid w:val="004F59B5"/>
    <w:rsid w:val="0050537C"/>
    <w:rsid w:val="00511CF3"/>
    <w:rsid w:val="00512472"/>
    <w:rsid w:val="0051255D"/>
    <w:rsid w:val="00515C95"/>
    <w:rsid w:val="0051746F"/>
    <w:rsid w:val="00523479"/>
    <w:rsid w:val="00523544"/>
    <w:rsid w:val="00524490"/>
    <w:rsid w:val="00526481"/>
    <w:rsid w:val="00526B74"/>
    <w:rsid w:val="00530EE4"/>
    <w:rsid w:val="00531638"/>
    <w:rsid w:val="00535C06"/>
    <w:rsid w:val="00536ED3"/>
    <w:rsid w:val="00537B52"/>
    <w:rsid w:val="00537C15"/>
    <w:rsid w:val="00537ED6"/>
    <w:rsid w:val="0054111C"/>
    <w:rsid w:val="00546B17"/>
    <w:rsid w:val="00546B4C"/>
    <w:rsid w:val="00546E7B"/>
    <w:rsid w:val="005507B8"/>
    <w:rsid w:val="0055272C"/>
    <w:rsid w:val="00553E13"/>
    <w:rsid w:val="005543E7"/>
    <w:rsid w:val="00556323"/>
    <w:rsid w:val="00560C88"/>
    <w:rsid w:val="0056288D"/>
    <w:rsid w:val="00565381"/>
    <w:rsid w:val="005668BC"/>
    <w:rsid w:val="00566B3C"/>
    <w:rsid w:val="005704B8"/>
    <w:rsid w:val="005727CE"/>
    <w:rsid w:val="00573EFC"/>
    <w:rsid w:val="005828EE"/>
    <w:rsid w:val="005830A3"/>
    <w:rsid w:val="005869B5"/>
    <w:rsid w:val="005871F5"/>
    <w:rsid w:val="00587519"/>
    <w:rsid w:val="005912E5"/>
    <w:rsid w:val="005928A4"/>
    <w:rsid w:val="00594CF3"/>
    <w:rsid w:val="00595665"/>
    <w:rsid w:val="00596CF4"/>
    <w:rsid w:val="005971C8"/>
    <w:rsid w:val="0059731A"/>
    <w:rsid w:val="005A0D49"/>
    <w:rsid w:val="005A1D63"/>
    <w:rsid w:val="005A3907"/>
    <w:rsid w:val="005A4A8B"/>
    <w:rsid w:val="005A4F0E"/>
    <w:rsid w:val="005A6934"/>
    <w:rsid w:val="005A79D1"/>
    <w:rsid w:val="005A7A82"/>
    <w:rsid w:val="005B1BC5"/>
    <w:rsid w:val="005B2B5C"/>
    <w:rsid w:val="005B3C51"/>
    <w:rsid w:val="005B60D7"/>
    <w:rsid w:val="005B61C1"/>
    <w:rsid w:val="005C0101"/>
    <w:rsid w:val="005C040F"/>
    <w:rsid w:val="005C0649"/>
    <w:rsid w:val="005C3C0B"/>
    <w:rsid w:val="005C44FB"/>
    <w:rsid w:val="005C5EC8"/>
    <w:rsid w:val="005C5F87"/>
    <w:rsid w:val="005C66FC"/>
    <w:rsid w:val="005C68E8"/>
    <w:rsid w:val="005D26FE"/>
    <w:rsid w:val="005D2BEE"/>
    <w:rsid w:val="005D3125"/>
    <w:rsid w:val="005D3457"/>
    <w:rsid w:val="005D3D2C"/>
    <w:rsid w:val="005E06A1"/>
    <w:rsid w:val="005E583D"/>
    <w:rsid w:val="005E7356"/>
    <w:rsid w:val="005E7B24"/>
    <w:rsid w:val="005F32C5"/>
    <w:rsid w:val="005F40FF"/>
    <w:rsid w:val="005F499D"/>
    <w:rsid w:val="005F4B2D"/>
    <w:rsid w:val="005F5E67"/>
    <w:rsid w:val="00601BA8"/>
    <w:rsid w:val="00602315"/>
    <w:rsid w:val="00602B33"/>
    <w:rsid w:val="00602DFB"/>
    <w:rsid w:val="006042A2"/>
    <w:rsid w:val="006045BB"/>
    <w:rsid w:val="006049BE"/>
    <w:rsid w:val="006153EC"/>
    <w:rsid w:val="006157B9"/>
    <w:rsid w:val="006167BC"/>
    <w:rsid w:val="0061700F"/>
    <w:rsid w:val="00620329"/>
    <w:rsid w:val="00620921"/>
    <w:rsid w:val="00621021"/>
    <w:rsid w:val="00622BEA"/>
    <w:rsid w:val="00624C8A"/>
    <w:rsid w:val="00624CA6"/>
    <w:rsid w:val="006260F8"/>
    <w:rsid w:val="006263B9"/>
    <w:rsid w:val="006327F6"/>
    <w:rsid w:val="0063368C"/>
    <w:rsid w:val="00633A99"/>
    <w:rsid w:val="00637387"/>
    <w:rsid w:val="00642E02"/>
    <w:rsid w:val="00643843"/>
    <w:rsid w:val="006453CE"/>
    <w:rsid w:val="00646FC2"/>
    <w:rsid w:val="00650E9E"/>
    <w:rsid w:val="00653F7B"/>
    <w:rsid w:val="006541E0"/>
    <w:rsid w:val="00654D0C"/>
    <w:rsid w:val="006551AD"/>
    <w:rsid w:val="00656CE6"/>
    <w:rsid w:val="00656F5A"/>
    <w:rsid w:val="00657A5C"/>
    <w:rsid w:val="00663F9F"/>
    <w:rsid w:val="00665802"/>
    <w:rsid w:val="0066660C"/>
    <w:rsid w:val="00672A4A"/>
    <w:rsid w:val="00674924"/>
    <w:rsid w:val="00677257"/>
    <w:rsid w:val="00682D6E"/>
    <w:rsid w:val="006853C1"/>
    <w:rsid w:val="006854AF"/>
    <w:rsid w:val="0068655C"/>
    <w:rsid w:val="006867E6"/>
    <w:rsid w:val="006905E8"/>
    <w:rsid w:val="00692810"/>
    <w:rsid w:val="00694BF0"/>
    <w:rsid w:val="00694D8B"/>
    <w:rsid w:val="00695087"/>
    <w:rsid w:val="006958EC"/>
    <w:rsid w:val="00696CC9"/>
    <w:rsid w:val="0069751F"/>
    <w:rsid w:val="006A1703"/>
    <w:rsid w:val="006A34E9"/>
    <w:rsid w:val="006A52A6"/>
    <w:rsid w:val="006A63C2"/>
    <w:rsid w:val="006B14E6"/>
    <w:rsid w:val="006B50E4"/>
    <w:rsid w:val="006B5B59"/>
    <w:rsid w:val="006B7260"/>
    <w:rsid w:val="006C4DFE"/>
    <w:rsid w:val="006C51B2"/>
    <w:rsid w:val="006C5560"/>
    <w:rsid w:val="006C7430"/>
    <w:rsid w:val="006D1195"/>
    <w:rsid w:val="006D44DA"/>
    <w:rsid w:val="006E05E3"/>
    <w:rsid w:val="006E10A8"/>
    <w:rsid w:val="006E237A"/>
    <w:rsid w:val="006E280B"/>
    <w:rsid w:val="006E2B04"/>
    <w:rsid w:val="006E35AD"/>
    <w:rsid w:val="006E4048"/>
    <w:rsid w:val="006E4E70"/>
    <w:rsid w:val="006E73F8"/>
    <w:rsid w:val="006E7C79"/>
    <w:rsid w:val="006F0075"/>
    <w:rsid w:val="006F3102"/>
    <w:rsid w:val="006F3AB2"/>
    <w:rsid w:val="006F6824"/>
    <w:rsid w:val="0070009E"/>
    <w:rsid w:val="007015C7"/>
    <w:rsid w:val="00701FA2"/>
    <w:rsid w:val="00704066"/>
    <w:rsid w:val="007128B8"/>
    <w:rsid w:val="00714263"/>
    <w:rsid w:val="007162D4"/>
    <w:rsid w:val="007171D3"/>
    <w:rsid w:val="00717AD3"/>
    <w:rsid w:val="0072092F"/>
    <w:rsid w:val="00720C6D"/>
    <w:rsid w:val="0072188E"/>
    <w:rsid w:val="007244DF"/>
    <w:rsid w:val="0072485C"/>
    <w:rsid w:val="0072515A"/>
    <w:rsid w:val="00727D84"/>
    <w:rsid w:val="00731227"/>
    <w:rsid w:val="00731943"/>
    <w:rsid w:val="00735AAA"/>
    <w:rsid w:val="007404E4"/>
    <w:rsid w:val="00747457"/>
    <w:rsid w:val="007526A3"/>
    <w:rsid w:val="007537EC"/>
    <w:rsid w:val="00753FA8"/>
    <w:rsid w:val="0075591E"/>
    <w:rsid w:val="00755979"/>
    <w:rsid w:val="0075643C"/>
    <w:rsid w:val="0075753C"/>
    <w:rsid w:val="007577D4"/>
    <w:rsid w:val="007577E1"/>
    <w:rsid w:val="00757B34"/>
    <w:rsid w:val="007606B9"/>
    <w:rsid w:val="00767418"/>
    <w:rsid w:val="00767B7F"/>
    <w:rsid w:val="007719F9"/>
    <w:rsid w:val="00771CCE"/>
    <w:rsid w:val="007725B8"/>
    <w:rsid w:val="00772F81"/>
    <w:rsid w:val="007751C2"/>
    <w:rsid w:val="00776278"/>
    <w:rsid w:val="00776C8D"/>
    <w:rsid w:val="007822F7"/>
    <w:rsid w:val="00783219"/>
    <w:rsid w:val="00784B29"/>
    <w:rsid w:val="00786004"/>
    <w:rsid w:val="007901A3"/>
    <w:rsid w:val="00790473"/>
    <w:rsid w:val="0079391F"/>
    <w:rsid w:val="00793EB1"/>
    <w:rsid w:val="00793FB8"/>
    <w:rsid w:val="0079505E"/>
    <w:rsid w:val="007965B6"/>
    <w:rsid w:val="007A229F"/>
    <w:rsid w:val="007A491B"/>
    <w:rsid w:val="007A641C"/>
    <w:rsid w:val="007A6789"/>
    <w:rsid w:val="007A7201"/>
    <w:rsid w:val="007B03ED"/>
    <w:rsid w:val="007B0559"/>
    <w:rsid w:val="007B0A31"/>
    <w:rsid w:val="007B6BFE"/>
    <w:rsid w:val="007C3C1E"/>
    <w:rsid w:val="007C4711"/>
    <w:rsid w:val="007C600F"/>
    <w:rsid w:val="007D0F07"/>
    <w:rsid w:val="007D13D9"/>
    <w:rsid w:val="007D2E3A"/>
    <w:rsid w:val="007D5564"/>
    <w:rsid w:val="007D59E2"/>
    <w:rsid w:val="007D77E9"/>
    <w:rsid w:val="007E05DB"/>
    <w:rsid w:val="007E0775"/>
    <w:rsid w:val="007E24BA"/>
    <w:rsid w:val="007E4F34"/>
    <w:rsid w:val="007E7E92"/>
    <w:rsid w:val="007F18E2"/>
    <w:rsid w:val="007F4F51"/>
    <w:rsid w:val="007F5333"/>
    <w:rsid w:val="007F649E"/>
    <w:rsid w:val="007F722F"/>
    <w:rsid w:val="0080100F"/>
    <w:rsid w:val="00801360"/>
    <w:rsid w:val="00803D1B"/>
    <w:rsid w:val="0081174B"/>
    <w:rsid w:val="0081609A"/>
    <w:rsid w:val="00821249"/>
    <w:rsid w:val="00822297"/>
    <w:rsid w:val="008257E8"/>
    <w:rsid w:val="00825F54"/>
    <w:rsid w:val="008265F3"/>
    <w:rsid w:val="00827CE0"/>
    <w:rsid w:val="00832720"/>
    <w:rsid w:val="00834BDB"/>
    <w:rsid w:val="0083661A"/>
    <w:rsid w:val="0083670D"/>
    <w:rsid w:val="008372F1"/>
    <w:rsid w:val="00837A21"/>
    <w:rsid w:val="008417EE"/>
    <w:rsid w:val="008422F6"/>
    <w:rsid w:val="00842C06"/>
    <w:rsid w:val="00843515"/>
    <w:rsid w:val="00843A0B"/>
    <w:rsid w:val="00843FE4"/>
    <w:rsid w:val="00845A18"/>
    <w:rsid w:val="0085131F"/>
    <w:rsid w:val="0085742B"/>
    <w:rsid w:val="008576D3"/>
    <w:rsid w:val="00860486"/>
    <w:rsid w:val="00861442"/>
    <w:rsid w:val="00863A7C"/>
    <w:rsid w:val="00864870"/>
    <w:rsid w:val="00867950"/>
    <w:rsid w:val="00871F91"/>
    <w:rsid w:val="0087299B"/>
    <w:rsid w:val="00873367"/>
    <w:rsid w:val="0087381F"/>
    <w:rsid w:val="008746A8"/>
    <w:rsid w:val="008836AE"/>
    <w:rsid w:val="00883EC7"/>
    <w:rsid w:val="0088464E"/>
    <w:rsid w:val="00885FA6"/>
    <w:rsid w:val="008863A3"/>
    <w:rsid w:val="008869AB"/>
    <w:rsid w:val="008870E7"/>
    <w:rsid w:val="008902DD"/>
    <w:rsid w:val="00894FC6"/>
    <w:rsid w:val="00895520"/>
    <w:rsid w:val="00895A33"/>
    <w:rsid w:val="008A13E0"/>
    <w:rsid w:val="008A2336"/>
    <w:rsid w:val="008A543B"/>
    <w:rsid w:val="008A59F6"/>
    <w:rsid w:val="008A6850"/>
    <w:rsid w:val="008A759E"/>
    <w:rsid w:val="008B245F"/>
    <w:rsid w:val="008B2D38"/>
    <w:rsid w:val="008B2E7B"/>
    <w:rsid w:val="008B3731"/>
    <w:rsid w:val="008B56EF"/>
    <w:rsid w:val="008B6168"/>
    <w:rsid w:val="008B7955"/>
    <w:rsid w:val="008C02F3"/>
    <w:rsid w:val="008C05C8"/>
    <w:rsid w:val="008C080D"/>
    <w:rsid w:val="008C3CFB"/>
    <w:rsid w:val="008C48D6"/>
    <w:rsid w:val="008C5599"/>
    <w:rsid w:val="008C610E"/>
    <w:rsid w:val="008C7279"/>
    <w:rsid w:val="008C77AB"/>
    <w:rsid w:val="008D0845"/>
    <w:rsid w:val="008D1359"/>
    <w:rsid w:val="008D2ED9"/>
    <w:rsid w:val="008D5343"/>
    <w:rsid w:val="008E0065"/>
    <w:rsid w:val="008E08F3"/>
    <w:rsid w:val="008E0CFF"/>
    <w:rsid w:val="008E16F6"/>
    <w:rsid w:val="008E4B46"/>
    <w:rsid w:val="008F2490"/>
    <w:rsid w:val="008F3ABB"/>
    <w:rsid w:val="008F6A2C"/>
    <w:rsid w:val="008F7EBB"/>
    <w:rsid w:val="0090024C"/>
    <w:rsid w:val="00901A66"/>
    <w:rsid w:val="00902A4F"/>
    <w:rsid w:val="00903357"/>
    <w:rsid w:val="00903D0C"/>
    <w:rsid w:val="00907A43"/>
    <w:rsid w:val="0091202A"/>
    <w:rsid w:val="009125CF"/>
    <w:rsid w:val="009129C8"/>
    <w:rsid w:val="00912EAC"/>
    <w:rsid w:val="00913CA4"/>
    <w:rsid w:val="0091414F"/>
    <w:rsid w:val="009158A3"/>
    <w:rsid w:val="00916887"/>
    <w:rsid w:val="00921D1D"/>
    <w:rsid w:val="00923A36"/>
    <w:rsid w:val="00925331"/>
    <w:rsid w:val="009255D7"/>
    <w:rsid w:val="00927E34"/>
    <w:rsid w:val="009303AD"/>
    <w:rsid w:val="00930B41"/>
    <w:rsid w:val="00932201"/>
    <w:rsid w:val="00933F73"/>
    <w:rsid w:val="00935DFB"/>
    <w:rsid w:val="00936608"/>
    <w:rsid w:val="0094148E"/>
    <w:rsid w:val="00944708"/>
    <w:rsid w:val="009450EC"/>
    <w:rsid w:val="00946204"/>
    <w:rsid w:val="00947F07"/>
    <w:rsid w:val="00950158"/>
    <w:rsid w:val="0095417B"/>
    <w:rsid w:val="00954B63"/>
    <w:rsid w:val="00955210"/>
    <w:rsid w:val="009571A9"/>
    <w:rsid w:val="00964147"/>
    <w:rsid w:val="00967E0F"/>
    <w:rsid w:val="00971800"/>
    <w:rsid w:val="00973F55"/>
    <w:rsid w:val="0098168C"/>
    <w:rsid w:val="00981B45"/>
    <w:rsid w:val="00982B75"/>
    <w:rsid w:val="0098318A"/>
    <w:rsid w:val="00985009"/>
    <w:rsid w:val="009852F4"/>
    <w:rsid w:val="00987A1A"/>
    <w:rsid w:val="00987CC1"/>
    <w:rsid w:val="009905EF"/>
    <w:rsid w:val="00993C02"/>
    <w:rsid w:val="009940AA"/>
    <w:rsid w:val="00996537"/>
    <w:rsid w:val="009965E5"/>
    <w:rsid w:val="00996C07"/>
    <w:rsid w:val="009A0740"/>
    <w:rsid w:val="009A28B3"/>
    <w:rsid w:val="009A3031"/>
    <w:rsid w:val="009A42F1"/>
    <w:rsid w:val="009A55CA"/>
    <w:rsid w:val="009A7F6D"/>
    <w:rsid w:val="009B131C"/>
    <w:rsid w:val="009B3D9D"/>
    <w:rsid w:val="009B7651"/>
    <w:rsid w:val="009B7F50"/>
    <w:rsid w:val="009C0D4F"/>
    <w:rsid w:val="009C1035"/>
    <w:rsid w:val="009C209F"/>
    <w:rsid w:val="009C227C"/>
    <w:rsid w:val="009C29ED"/>
    <w:rsid w:val="009C3E66"/>
    <w:rsid w:val="009C49A5"/>
    <w:rsid w:val="009C4BFE"/>
    <w:rsid w:val="009C5215"/>
    <w:rsid w:val="009C6463"/>
    <w:rsid w:val="009C7867"/>
    <w:rsid w:val="009D0584"/>
    <w:rsid w:val="009D2F01"/>
    <w:rsid w:val="009D3C05"/>
    <w:rsid w:val="009D3E7B"/>
    <w:rsid w:val="009D40DD"/>
    <w:rsid w:val="009D41AA"/>
    <w:rsid w:val="009D62E4"/>
    <w:rsid w:val="009D6ABF"/>
    <w:rsid w:val="009E4878"/>
    <w:rsid w:val="009E567B"/>
    <w:rsid w:val="009F074F"/>
    <w:rsid w:val="009F2C1F"/>
    <w:rsid w:val="009F3752"/>
    <w:rsid w:val="009F3E8F"/>
    <w:rsid w:val="009F552B"/>
    <w:rsid w:val="009F5641"/>
    <w:rsid w:val="009F6193"/>
    <w:rsid w:val="00A0058C"/>
    <w:rsid w:val="00A0069C"/>
    <w:rsid w:val="00A00DCB"/>
    <w:rsid w:val="00A0190C"/>
    <w:rsid w:val="00A023AB"/>
    <w:rsid w:val="00A02F08"/>
    <w:rsid w:val="00A0368B"/>
    <w:rsid w:val="00A062CE"/>
    <w:rsid w:val="00A06BC3"/>
    <w:rsid w:val="00A115BC"/>
    <w:rsid w:val="00A139FF"/>
    <w:rsid w:val="00A147F3"/>
    <w:rsid w:val="00A15831"/>
    <w:rsid w:val="00A1678B"/>
    <w:rsid w:val="00A1689F"/>
    <w:rsid w:val="00A17682"/>
    <w:rsid w:val="00A17BC9"/>
    <w:rsid w:val="00A17DD9"/>
    <w:rsid w:val="00A212FB"/>
    <w:rsid w:val="00A2191E"/>
    <w:rsid w:val="00A22184"/>
    <w:rsid w:val="00A22218"/>
    <w:rsid w:val="00A23164"/>
    <w:rsid w:val="00A23CC3"/>
    <w:rsid w:val="00A2653D"/>
    <w:rsid w:val="00A268BA"/>
    <w:rsid w:val="00A27DDF"/>
    <w:rsid w:val="00A317F3"/>
    <w:rsid w:val="00A32DB5"/>
    <w:rsid w:val="00A343D6"/>
    <w:rsid w:val="00A3472E"/>
    <w:rsid w:val="00A35E14"/>
    <w:rsid w:val="00A43309"/>
    <w:rsid w:val="00A437EB"/>
    <w:rsid w:val="00A46281"/>
    <w:rsid w:val="00A468B6"/>
    <w:rsid w:val="00A469D3"/>
    <w:rsid w:val="00A47405"/>
    <w:rsid w:val="00A4776E"/>
    <w:rsid w:val="00A50578"/>
    <w:rsid w:val="00A52314"/>
    <w:rsid w:val="00A5313C"/>
    <w:rsid w:val="00A54C8A"/>
    <w:rsid w:val="00A56083"/>
    <w:rsid w:val="00A5650C"/>
    <w:rsid w:val="00A56609"/>
    <w:rsid w:val="00A612D0"/>
    <w:rsid w:val="00A65185"/>
    <w:rsid w:val="00A70185"/>
    <w:rsid w:val="00A7158C"/>
    <w:rsid w:val="00A71781"/>
    <w:rsid w:val="00A728E8"/>
    <w:rsid w:val="00A72997"/>
    <w:rsid w:val="00A7340D"/>
    <w:rsid w:val="00A73EDE"/>
    <w:rsid w:val="00A73FA3"/>
    <w:rsid w:val="00A75417"/>
    <w:rsid w:val="00A755ED"/>
    <w:rsid w:val="00A7583D"/>
    <w:rsid w:val="00A75D69"/>
    <w:rsid w:val="00A77BCC"/>
    <w:rsid w:val="00A80834"/>
    <w:rsid w:val="00A81042"/>
    <w:rsid w:val="00A81B14"/>
    <w:rsid w:val="00A82D05"/>
    <w:rsid w:val="00A84F21"/>
    <w:rsid w:val="00A85D39"/>
    <w:rsid w:val="00A87711"/>
    <w:rsid w:val="00A877EA"/>
    <w:rsid w:val="00A87AE2"/>
    <w:rsid w:val="00A90652"/>
    <w:rsid w:val="00A918F9"/>
    <w:rsid w:val="00A9431E"/>
    <w:rsid w:val="00A94C0B"/>
    <w:rsid w:val="00A965E0"/>
    <w:rsid w:val="00AA1303"/>
    <w:rsid w:val="00AA402D"/>
    <w:rsid w:val="00AA4FBC"/>
    <w:rsid w:val="00AB1335"/>
    <w:rsid w:val="00AB16F3"/>
    <w:rsid w:val="00AB4D7F"/>
    <w:rsid w:val="00AB578B"/>
    <w:rsid w:val="00AB69AC"/>
    <w:rsid w:val="00AB714E"/>
    <w:rsid w:val="00AC3507"/>
    <w:rsid w:val="00AC3732"/>
    <w:rsid w:val="00AC38CC"/>
    <w:rsid w:val="00AC4ED1"/>
    <w:rsid w:val="00AC5378"/>
    <w:rsid w:val="00AC5B13"/>
    <w:rsid w:val="00AD09A3"/>
    <w:rsid w:val="00AD1E91"/>
    <w:rsid w:val="00AD46B7"/>
    <w:rsid w:val="00AD4716"/>
    <w:rsid w:val="00AD49F5"/>
    <w:rsid w:val="00AD6249"/>
    <w:rsid w:val="00AD6323"/>
    <w:rsid w:val="00AE1629"/>
    <w:rsid w:val="00AE3FF0"/>
    <w:rsid w:val="00AE4753"/>
    <w:rsid w:val="00AE4F35"/>
    <w:rsid w:val="00AE65AD"/>
    <w:rsid w:val="00AE744B"/>
    <w:rsid w:val="00AE7CE3"/>
    <w:rsid w:val="00AF11E9"/>
    <w:rsid w:val="00AF35E2"/>
    <w:rsid w:val="00AF583D"/>
    <w:rsid w:val="00AF75E5"/>
    <w:rsid w:val="00B007CE"/>
    <w:rsid w:val="00B03D1D"/>
    <w:rsid w:val="00B04685"/>
    <w:rsid w:val="00B0496D"/>
    <w:rsid w:val="00B0636F"/>
    <w:rsid w:val="00B069C0"/>
    <w:rsid w:val="00B109C1"/>
    <w:rsid w:val="00B10B2A"/>
    <w:rsid w:val="00B11FDB"/>
    <w:rsid w:val="00B124B5"/>
    <w:rsid w:val="00B12D9A"/>
    <w:rsid w:val="00B150B2"/>
    <w:rsid w:val="00B213FD"/>
    <w:rsid w:val="00B227D1"/>
    <w:rsid w:val="00B25664"/>
    <w:rsid w:val="00B27737"/>
    <w:rsid w:val="00B306AA"/>
    <w:rsid w:val="00B33250"/>
    <w:rsid w:val="00B3391F"/>
    <w:rsid w:val="00B34C6B"/>
    <w:rsid w:val="00B350D9"/>
    <w:rsid w:val="00B35B4D"/>
    <w:rsid w:val="00B35E08"/>
    <w:rsid w:val="00B366CA"/>
    <w:rsid w:val="00B36EDC"/>
    <w:rsid w:val="00B37A8C"/>
    <w:rsid w:val="00B41A42"/>
    <w:rsid w:val="00B437CA"/>
    <w:rsid w:val="00B4534C"/>
    <w:rsid w:val="00B4696B"/>
    <w:rsid w:val="00B5022E"/>
    <w:rsid w:val="00B51DE1"/>
    <w:rsid w:val="00B52DC1"/>
    <w:rsid w:val="00B53F61"/>
    <w:rsid w:val="00B57A10"/>
    <w:rsid w:val="00B648CE"/>
    <w:rsid w:val="00B66F62"/>
    <w:rsid w:val="00B67169"/>
    <w:rsid w:val="00B7040A"/>
    <w:rsid w:val="00B71DF1"/>
    <w:rsid w:val="00B73976"/>
    <w:rsid w:val="00B8025F"/>
    <w:rsid w:val="00B8195C"/>
    <w:rsid w:val="00B81B0F"/>
    <w:rsid w:val="00B85156"/>
    <w:rsid w:val="00B86007"/>
    <w:rsid w:val="00B866CD"/>
    <w:rsid w:val="00B874F3"/>
    <w:rsid w:val="00B90326"/>
    <w:rsid w:val="00B90ADD"/>
    <w:rsid w:val="00B91CA9"/>
    <w:rsid w:val="00B92495"/>
    <w:rsid w:val="00B955E4"/>
    <w:rsid w:val="00B95ABC"/>
    <w:rsid w:val="00BA023A"/>
    <w:rsid w:val="00BA05E1"/>
    <w:rsid w:val="00BA17EB"/>
    <w:rsid w:val="00BA1F37"/>
    <w:rsid w:val="00BA36EB"/>
    <w:rsid w:val="00BA53B4"/>
    <w:rsid w:val="00BA6263"/>
    <w:rsid w:val="00BB04F4"/>
    <w:rsid w:val="00BB07A4"/>
    <w:rsid w:val="00BB0EB1"/>
    <w:rsid w:val="00BB23D8"/>
    <w:rsid w:val="00BB29F2"/>
    <w:rsid w:val="00BB3520"/>
    <w:rsid w:val="00BB6199"/>
    <w:rsid w:val="00BB6F38"/>
    <w:rsid w:val="00BB76A5"/>
    <w:rsid w:val="00BC0566"/>
    <w:rsid w:val="00BC0FAF"/>
    <w:rsid w:val="00BC1240"/>
    <w:rsid w:val="00BC2D91"/>
    <w:rsid w:val="00BC66A4"/>
    <w:rsid w:val="00BD101D"/>
    <w:rsid w:val="00BD587F"/>
    <w:rsid w:val="00BD5E17"/>
    <w:rsid w:val="00BD5E9B"/>
    <w:rsid w:val="00BD6482"/>
    <w:rsid w:val="00BE3F33"/>
    <w:rsid w:val="00BE60F5"/>
    <w:rsid w:val="00BE62AB"/>
    <w:rsid w:val="00BE66E3"/>
    <w:rsid w:val="00BE6929"/>
    <w:rsid w:val="00BE6E40"/>
    <w:rsid w:val="00BF14A9"/>
    <w:rsid w:val="00BF171B"/>
    <w:rsid w:val="00BF24D3"/>
    <w:rsid w:val="00BF4B13"/>
    <w:rsid w:val="00BF4DA6"/>
    <w:rsid w:val="00BF544C"/>
    <w:rsid w:val="00BF5B0E"/>
    <w:rsid w:val="00BF7180"/>
    <w:rsid w:val="00BF7648"/>
    <w:rsid w:val="00C0011B"/>
    <w:rsid w:val="00C00527"/>
    <w:rsid w:val="00C00E1F"/>
    <w:rsid w:val="00C01F0F"/>
    <w:rsid w:val="00C035AE"/>
    <w:rsid w:val="00C03A51"/>
    <w:rsid w:val="00C04A67"/>
    <w:rsid w:val="00C04E6E"/>
    <w:rsid w:val="00C06037"/>
    <w:rsid w:val="00C06A08"/>
    <w:rsid w:val="00C070F0"/>
    <w:rsid w:val="00C132C3"/>
    <w:rsid w:val="00C1633A"/>
    <w:rsid w:val="00C1729A"/>
    <w:rsid w:val="00C17646"/>
    <w:rsid w:val="00C23E57"/>
    <w:rsid w:val="00C260F2"/>
    <w:rsid w:val="00C274C9"/>
    <w:rsid w:val="00C33662"/>
    <w:rsid w:val="00C33AC3"/>
    <w:rsid w:val="00C34F04"/>
    <w:rsid w:val="00C368F1"/>
    <w:rsid w:val="00C36FC9"/>
    <w:rsid w:val="00C372E3"/>
    <w:rsid w:val="00C41998"/>
    <w:rsid w:val="00C43A62"/>
    <w:rsid w:val="00C44288"/>
    <w:rsid w:val="00C44842"/>
    <w:rsid w:val="00C45B0A"/>
    <w:rsid w:val="00C46E21"/>
    <w:rsid w:val="00C46EDA"/>
    <w:rsid w:val="00C470E6"/>
    <w:rsid w:val="00C50D2A"/>
    <w:rsid w:val="00C51B40"/>
    <w:rsid w:val="00C52AE0"/>
    <w:rsid w:val="00C54335"/>
    <w:rsid w:val="00C54415"/>
    <w:rsid w:val="00C54516"/>
    <w:rsid w:val="00C56A7D"/>
    <w:rsid w:val="00C61622"/>
    <w:rsid w:val="00C61B1D"/>
    <w:rsid w:val="00C61D30"/>
    <w:rsid w:val="00C647F2"/>
    <w:rsid w:val="00C64BB1"/>
    <w:rsid w:val="00C665C6"/>
    <w:rsid w:val="00C67020"/>
    <w:rsid w:val="00C6731B"/>
    <w:rsid w:val="00C701B9"/>
    <w:rsid w:val="00C7156B"/>
    <w:rsid w:val="00C72914"/>
    <w:rsid w:val="00C75A6C"/>
    <w:rsid w:val="00C7771C"/>
    <w:rsid w:val="00C8030A"/>
    <w:rsid w:val="00C823B5"/>
    <w:rsid w:val="00C8388A"/>
    <w:rsid w:val="00C83B4A"/>
    <w:rsid w:val="00C854C0"/>
    <w:rsid w:val="00C8600E"/>
    <w:rsid w:val="00C87E12"/>
    <w:rsid w:val="00C90468"/>
    <w:rsid w:val="00C906D8"/>
    <w:rsid w:val="00C932CE"/>
    <w:rsid w:val="00C94347"/>
    <w:rsid w:val="00C94A8B"/>
    <w:rsid w:val="00C95A2D"/>
    <w:rsid w:val="00C97EC5"/>
    <w:rsid w:val="00CA0F3E"/>
    <w:rsid w:val="00CA21C1"/>
    <w:rsid w:val="00CA3061"/>
    <w:rsid w:val="00CA3142"/>
    <w:rsid w:val="00CA4EB6"/>
    <w:rsid w:val="00CA591A"/>
    <w:rsid w:val="00CA70FE"/>
    <w:rsid w:val="00CA71DB"/>
    <w:rsid w:val="00CA7C93"/>
    <w:rsid w:val="00CB2F1A"/>
    <w:rsid w:val="00CB36DC"/>
    <w:rsid w:val="00CB4395"/>
    <w:rsid w:val="00CB43D3"/>
    <w:rsid w:val="00CB4B5F"/>
    <w:rsid w:val="00CB63A5"/>
    <w:rsid w:val="00CB7E67"/>
    <w:rsid w:val="00CC2FB7"/>
    <w:rsid w:val="00CC3816"/>
    <w:rsid w:val="00CC4772"/>
    <w:rsid w:val="00CC4BBF"/>
    <w:rsid w:val="00CC684B"/>
    <w:rsid w:val="00CD3564"/>
    <w:rsid w:val="00CD39C5"/>
    <w:rsid w:val="00CD439F"/>
    <w:rsid w:val="00CD445C"/>
    <w:rsid w:val="00CD4CB4"/>
    <w:rsid w:val="00CD6847"/>
    <w:rsid w:val="00CD7644"/>
    <w:rsid w:val="00CD7CCF"/>
    <w:rsid w:val="00CE04F0"/>
    <w:rsid w:val="00CE0770"/>
    <w:rsid w:val="00CE2629"/>
    <w:rsid w:val="00CE2A2F"/>
    <w:rsid w:val="00CE5A00"/>
    <w:rsid w:val="00CE6B00"/>
    <w:rsid w:val="00CF152E"/>
    <w:rsid w:val="00CF1DD4"/>
    <w:rsid w:val="00CF3FBD"/>
    <w:rsid w:val="00CF4A09"/>
    <w:rsid w:val="00CF4A8D"/>
    <w:rsid w:val="00D063C3"/>
    <w:rsid w:val="00D07618"/>
    <w:rsid w:val="00D1066A"/>
    <w:rsid w:val="00D14567"/>
    <w:rsid w:val="00D170C4"/>
    <w:rsid w:val="00D177DF"/>
    <w:rsid w:val="00D21BFB"/>
    <w:rsid w:val="00D228FE"/>
    <w:rsid w:val="00D24441"/>
    <w:rsid w:val="00D248BF"/>
    <w:rsid w:val="00D2610B"/>
    <w:rsid w:val="00D268D4"/>
    <w:rsid w:val="00D26D55"/>
    <w:rsid w:val="00D31363"/>
    <w:rsid w:val="00D326CC"/>
    <w:rsid w:val="00D32D16"/>
    <w:rsid w:val="00D345DB"/>
    <w:rsid w:val="00D34B41"/>
    <w:rsid w:val="00D41FE1"/>
    <w:rsid w:val="00D45D47"/>
    <w:rsid w:val="00D46182"/>
    <w:rsid w:val="00D4660A"/>
    <w:rsid w:val="00D47631"/>
    <w:rsid w:val="00D479A8"/>
    <w:rsid w:val="00D50C1B"/>
    <w:rsid w:val="00D542C6"/>
    <w:rsid w:val="00D54F3E"/>
    <w:rsid w:val="00D55B39"/>
    <w:rsid w:val="00D6088B"/>
    <w:rsid w:val="00D6090A"/>
    <w:rsid w:val="00D61382"/>
    <w:rsid w:val="00D643CF"/>
    <w:rsid w:val="00D64639"/>
    <w:rsid w:val="00D65C07"/>
    <w:rsid w:val="00D70125"/>
    <w:rsid w:val="00D7163A"/>
    <w:rsid w:val="00D749BA"/>
    <w:rsid w:val="00D74EA7"/>
    <w:rsid w:val="00D75FB8"/>
    <w:rsid w:val="00D83B2F"/>
    <w:rsid w:val="00D84446"/>
    <w:rsid w:val="00D90A94"/>
    <w:rsid w:val="00D91E24"/>
    <w:rsid w:val="00D9280A"/>
    <w:rsid w:val="00D93A16"/>
    <w:rsid w:val="00D956C2"/>
    <w:rsid w:val="00D961A9"/>
    <w:rsid w:val="00D9695B"/>
    <w:rsid w:val="00D96A16"/>
    <w:rsid w:val="00D96CC9"/>
    <w:rsid w:val="00D97EAC"/>
    <w:rsid w:val="00DA1AAE"/>
    <w:rsid w:val="00DA2229"/>
    <w:rsid w:val="00DA370F"/>
    <w:rsid w:val="00DA37F7"/>
    <w:rsid w:val="00DA3A1E"/>
    <w:rsid w:val="00DA61E8"/>
    <w:rsid w:val="00DA68B4"/>
    <w:rsid w:val="00DA7037"/>
    <w:rsid w:val="00DA7BBE"/>
    <w:rsid w:val="00DB0014"/>
    <w:rsid w:val="00DB1BEA"/>
    <w:rsid w:val="00DB1D5C"/>
    <w:rsid w:val="00DB5277"/>
    <w:rsid w:val="00DB583E"/>
    <w:rsid w:val="00DC2D0A"/>
    <w:rsid w:val="00DC2D95"/>
    <w:rsid w:val="00DC461E"/>
    <w:rsid w:val="00DC504B"/>
    <w:rsid w:val="00DC607A"/>
    <w:rsid w:val="00DC7F76"/>
    <w:rsid w:val="00DD0149"/>
    <w:rsid w:val="00DD0772"/>
    <w:rsid w:val="00DD0B83"/>
    <w:rsid w:val="00DD307A"/>
    <w:rsid w:val="00DD35D4"/>
    <w:rsid w:val="00DD43EA"/>
    <w:rsid w:val="00DD4DBF"/>
    <w:rsid w:val="00DD5E8D"/>
    <w:rsid w:val="00DD641A"/>
    <w:rsid w:val="00DD6BC0"/>
    <w:rsid w:val="00DD7192"/>
    <w:rsid w:val="00DE02EE"/>
    <w:rsid w:val="00DE13CA"/>
    <w:rsid w:val="00DE2461"/>
    <w:rsid w:val="00DE2B94"/>
    <w:rsid w:val="00DE3570"/>
    <w:rsid w:val="00DE4083"/>
    <w:rsid w:val="00DE54FD"/>
    <w:rsid w:val="00DE576E"/>
    <w:rsid w:val="00DE6CF0"/>
    <w:rsid w:val="00DE783A"/>
    <w:rsid w:val="00DF0F54"/>
    <w:rsid w:val="00DF2559"/>
    <w:rsid w:val="00DF2B5E"/>
    <w:rsid w:val="00DF2D4B"/>
    <w:rsid w:val="00DF3C88"/>
    <w:rsid w:val="00DF7D4F"/>
    <w:rsid w:val="00DF7EF6"/>
    <w:rsid w:val="00E05ED4"/>
    <w:rsid w:val="00E062AA"/>
    <w:rsid w:val="00E06E3B"/>
    <w:rsid w:val="00E10E39"/>
    <w:rsid w:val="00E13774"/>
    <w:rsid w:val="00E13A22"/>
    <w:rsid w:val="00E14E81"/>
    <w:rsid w:val="00E1574E"/>
    <w:rsid w:val="00E16AC6"/>
    <w:rsid w:val="00E20A47"/>
    <w:rsid w:val="00E215E5"/>
    <w:rsid w:val="00E21689"/>
    <w:rsid w:val="00E2212A"/>
    <w:rsid w:val="00E22609"/>
    <w:rsid w:val="00E23A4B"/>
    <w:rsid w:val="00E23FE0"/>
    <w:rsid w:val="00E26CCB"/>
    <w:rsid w:val="00E3011B"/>
    <w:rsid w:val="00E312E3"/>
    <w:rsid w:val="00E334B9"/>
    <w:rsid w:val="00E340F6"/>
    <w:rsid w:val="00E35DF6"/>
    <w:rsid w:val="00E37AAB"/>
    <w:rsid w:val="00E4068A"/>
    <w:rsid w:val="00E413AB"/>
    <w:rsid w:val="00E41601"/>
    <w:rsid w:val="00E41FEC"/>
    <w:rsid w:val="00E43ECD"/>
    <w:rsid w:val="00E44331"/>
    <w:rsid w:val="00E50774"/>
    <w:rsid w:val="00E50B75"/>
    <w:rsid w:val="00E523F8"/>
    <w:rsid w:val="00E533C6"/>
    <w:rsid w:val="00E541A6"/>
    <w:rsid w:val="00E57AE2"/>
    <w:rsid w:val="00E6070B"/>
    <w:rsid w:val="00E634C6"/>
    <w:rsid w:val="00E6387F"/>
    <w:rsid w:val="00E638A7"/>
    <w:rsid w:val="00E638FB"/>
    <w:rsid w:val="00E64076"/>
    <w:rsid w:val="00E642FE"/>
    <w:rsid w:val="00E64569"/>
    <w:rsid w:val="00E647AA"/>
    <w:rsid w:val="00E6683A"/>
    <w:rsid w:val="00E72384"/>
    <w:rsid w:val="00E730D8"/>
    <w:rsid w:val="00E73A00"/>
    <w:rsid w:val="00E769CD"/>
    <w:rsid w:val="00E865BA"/>
    <w:rsid w:val="00E90ACB"/>
    <w:rsid w:val="00E91D68"/>
    <w:rsid w:val="00E92530"/>
    <w:rsid w:val="00E92B2E"/>
    <w:rsid w:val="00E9586F"/>
    <w:rsid w:val="00E95B09"/>
    <w:rsid w:val="00E97669"/>
    <w:rsid w:val="00EA1F65"/>
    <w:rsid w:val="00EA4C0C"/>
    <w:rsid w:val="00EA58AE"/>
    <w:rsid w:val="00EA6ACE"/>
    <w:rsid w:val="00EA7FF4"/>
    <w:rsid w:val="00EB0A3E"/>
    <w:rsid w:val="00EB0FFA"/>
    <w:rsid w:val="00EB373F"/>
    <w:rsid w:val="00EB4C70"/>
    <w:rsid w:val="00EB70AB"/>
    <w:rsid w:val="00EB727B"/>
    <w:rsid w:val="00EB7CE5"/>
    <w:rsid w:val="00EC56F9"/>
    <w:rsid w:val="00EC5892"/>
    <w:rsid w:val="00EC5BFE"/>
    <w:rsid w:val="00EC7A0E"/>
    <w:rsid w:val="00ED0528"/>
    <w:rsid w:val="00ED44F4"/>
    <w:rsid w:val="00ED7C40"/>
    <w:rsid w:val="00ED7E25"/>
    <w:rsid w:val="00EE269F"/>
    <w:rsid w:val="00EF0A28"/>
    <w:rsid w:val="00EF1CFB"/>
    <w:rsid w:val="00EF5471"/>
    <w:rsid w:val="00EF5F14"/>
    <w:rsid w:val="00EF67EA"/>
    <w:rsid w:val="00EF6823"/>
    <w:rsid w:val="00F009A8"/>
    <w:rsid w:val="00F015E5"/>
    <w:rsid w:val="00F01652"/>
    <w:rsid w:val="00F043AE"/>
    <w:rsid w:val="00F07158"/>
    <w:rsid w:val="00F07D96"/>
    <w:rsid w:val="00F10407"/>
    <w:rsid w:val="00F10B17"/>
    <w:rsid w:val="00F12CA0"/>
    <w:rsid w:val="00F138B9"/>
    <w:rsid w:val="00F13FA4"/>
    <w:rsid w:val="00F17133"/>
    <w:rsid w:val="00F17516"/>
    <w:rsid w:val="00F21FA4"/>
    <w:rsid w:val="00F2570A"/>
    <w:rsid w:val="00F26596"/>
    <w:rsid w:val="00F26FBD"/>
    <w:rsid w:val="00F27488"/>
    <w:rsid w:val="00F27865"/>
    <w:rsid w:val="00F27AA0"/>
    <w:rsid w:val="00F3221F"/>
    <w:rsid w:val="00F3350A"/>
    <w:rsid w:val="00F34E58"/>
    <w:rsid w:val="00F36993"/>
    <w:rsid w:val="00F373A6"/>
    <w:rsid w:val="00F3746A"/>
    <w:rsid w:val="00F4157D"/>
    <w:rsid w:val="00F4166E"/>
    <w:rsid w:val="00F44A66"/>
    <w:rsid w:val="00F46539"/>
    <w:rsid w:val="00F46DB6"/>
    <w:rsid w:val="00F4715B"/>
    <w:rsid w:val="00F50A79"/>
    <w:rsid w:val="00F50E6A"/>
    <w:rsid w:val="00F515C8"/>
    <w:rsid w:val="00F51C1B"/>
    <w:rsid w:val="00F5222B"/>
    <w:rsid w:val="00F55AAA"/>
    <w:rsid w:val="00F56086"/>
    <w:rsid w:val="00F56092"/>
    <w:rsid w:val="00F56A90"/>
    <w:rsid w:val="00F60B0C"/>
    <w:rsid w:val="00F60C1C"/>
    <w:rsid w:val="00F651C9"/>
    <w:rsid w:val="00F6551A"/>
    <w:rsid w:val="00F65582"/>
    <w:rsid w:val="00F66A02"/>
    <w:rsid w:val="00F67782"/>
    <w:rsid w:val="00F70B8F"/>
    <w:rsid w:val="00F7135B"/>
    <w:rsid w:val="00F7219A"/>
    <w:rsid w:val="00F73688"/>
    <w:rsid w:val="00F831A3"/>
    <w:rsid w:val="00F847E4"/>
    <w:rsid w:val="00F84D3C"/>
    <w:rsid w:val="00F862FF"/>
    <w:rsid w:val="00F86817"/>
    <w:rsid w:val="00F9089D"/>
    <w:rsid w:val="00F914BA"/>
    <w:rsid w:val="00F923B1"/>
    <w:rsid w:val="00F95168"/>
    <w:rsid w:val="00F95774"/>
    <w:rsid w:val="00F95E1D"/>
    <w:rsid w:val="00F97123"/>
    <w:rsid w:val="00F97741"/>
    <w:rsid w:val="00F97E1E"/>
    <w:rsid w:val="00FA0C2F"/>
    <w:rsid w:val="00FA3C8F"/>
    <w:rsid w:val="00FA4B3F"/>
    <w:rsid w:val="00FA6983"/>
    <w:rsid w:val="00FB0AB8"/>
    <w:rsid w:val="00FC33E5"/>
    <w:rsid w:val="00FC42A6"/>
    <w:rsid w:val="00FC6EA1"/>
    <w:rsid w:val="00FC7623"/>
    <w:rsid w:val="00FD1723"/>
    <w:rsid w:val="00FD38DF"/>
    <w:rsid w:val="00FD43E0"/>
    <w:rsid w:val="00FD4923"/>
    <w:rsid w:val="00FE0387"/>
    <w:rsid w:val="00FE0BDE"/>
    <w:rsid w:val="00FE2757"/>
    <w:rsid w:val="00FE43B1"/>
    <w:rsid w:val="00FE4722"/>
    <w:rsid w:val="00FE6AAB"/>
    <w:rsid w:val="00FE76D8"/>
    <w:rsid w:val="00FF0786"/>
    <w:rsid w:val="00FF1C5B"/>
    <w:rsid w:val="00FF32B0"/>
    <w:rsid w:val="00FF3C77"/>
    <w:rsid w:val="00FF4767"/>
    <w:rsid w:val="00FF6D59"/>
    <w:rsid w:val="00FF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2D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C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124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5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24490"/>
  </w:style>
  <w:style w:type="paragraph" w:styleId="Pta">
    <w:name w:val="footer"/>
    <w:basedOn w:val="Normlny"/>
    <w:link w:val="PtaChar"/>
    <w:uiPriority w:val="99"/>
    <w:unhideWhenUsed/>
    <w:rsid w:val="005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4490"/>
  </w:style>
  <w:style w:type="character" w:styleId="Hypertextovprepojenie">
    <w:name w:val="Hyperlink"/>
    <w:basedOn w:val="Predvolenpsmoodseku"/>
    <w:uiPriority w:val="99"/>
    <w:semiHidden/>
    <w:unhideWhenUsed/>
    <w:rsid w:val="009B7651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B7651"/>
    <w:rPr>
      <w:color w:val="800080"/>
      <w:u w:val="single"/>
    </w:rPr>
  </w:style>
  <w:style w:type="paragraph" w:customStyle="1" w:styleId="xl67">
    <w:name w:val="xl67"/>
    <w:basedOn w:val="Normlny"/>
    <w:rsid w:val="009B765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6100"/>
      <w:sz w:val="16"/>
      <w:szCs w:val="16"/>
      <w:lang w:eastAsia="sk-SK"/>
    </w:rPr>
  </w:style>
  <w:style w:type="paragraph" w:customStyle="1" w:styleId="xl68">
    <w:name w:val="xl68"/>
    <w:basedOn w:val="Normlny"/>
    <w:rsid w:val="009B76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Verdana" w:eastAsia="Times New Roman" w:hAnsi="Verdana" w:cs="Times New Roman"/>
      <w:sz w:val="15"/>
      <w:szCs w:val="15"/>
      <w:lang w:eastAsia="sk-SK"/>
    </w:rPr>
  </w:style>
  <w:style w:type="paragraph" w:customStyle="1" w:styleId="xl69">
    <w:name w:val="xl69"/>
    <w:basedOn w:val="Normlny"/>
    <w:rsid w:val="009B76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4"/>
      <w:szCs w:val="14"/>
      <w:lang w:eastAsia="sk-SK"/>
    </w:rPr>
  </w:style>
  <w:style w:type="paragraph" w:customStyle="1" w:styleId="xl70">
    <w:name w:val="xl70"/>
    <w:basedOn w:val="Normlny"/>
    <w:rsid w:val="009B7651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Verdana" w:eastAsia="Times New Roman" w:hAnsi="Verdana" w:cs="Times New Roman"/>
      <w:sz w:val="14"/>
      <w:szCs w:val="14"/>
      <w:lang w:eastAsia="sk-SK"/>
    </w:rPr>
  </w:style>
  <w:style w:type="paragraph" w:customStyle="1" w:styleId="xl71">
    <w:name w:val="xl71"/>
    <w:basedOn w:val="Normlny"/>
    <w:rsid w:val="009B7651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Verdana" w:eastAsia="Times New Roman" w:hAnsi="Verdana" w:cs="Times New Roman"/>
      <w:sz w:val="12"/>
      <w:szCs w:val="12"/>
      <w:lang w:eastAsia="sk-SK"/>
    </w:rPr>
  </w:style>
  <w:style w:type="paragraph" w:customStyle="1" w:styleId="xl72">
    <w:name w:val="xl72"/>
    <w:basedOn w:val="Normlny"/>
    <w:rsid w:val="009B7651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Verdana" w:eastAsia="Times New Roman" w:hAnsi="Verdana" w:cs="Times New Roman"/>
      <w:sz w:val="14"/>
      <w:szCs w:val="14"/>
      <w:lang w:eastAsia="sk-SK"/>
    </w:rPr>
  </w:style>
  <w:style w:type="paragraph" w:customStyle="1" w:styleId="xl73">
    <w:name w:val="xl73"/>
    <w:basedOn w:val="Normlny"/>
    <w:rsid w:val="009B7651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Verdana" w:eastAsia="Times New Roman" w:hAnsi="Verdana" w:cs="Times New Roman"/>
      <w:sz w:val="12"/>
      <w:szCs w:val="12"/>
      <w:lang w:eastAsia="sk-SK"/>
    </w:rPr>
  </w:style>
  <w:style w:type="paragraph" w:customStyle="1" w:styleId="xl74">
    <w:name w:val="xl74"/>
    <w:basedOn w:val="Normlny"/>
    <w:rsid w:val="009B7651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Verdana" w:eastAsia="Times New Roman" w:hAnsi="Verdana" w:cs="Times New Roman"/>
      <w:sz w:val="14"/>
      <w:szCs w:val="14"/>
      <w:lang w:eastAsia="sk-SK"/>
    </w:rPr>
  </w:style>
  <w:style w:type="paragraph" w:customStyle="1" w:styleId="xl75">
    <w:name w:val="xl75"/>
    <w:basedOn w:val="Normlny"/>
    <w:rsid w:val="009B7651"/>
    <w:pP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Verdana" w:eastAsia="Times New Roman" w:hAnsi="Verdana" w:cs="Times New Roman"/>
      <w:sz w:val="14"/>
      <w:szCs w:val="14"/>
      <w:lang w:eastAsia="sk-SK"/>
    </w:rPr>
  </w:style>
  <w:style w:type="paragraph" w:customStyle="1" w:styleId="xl76">
    <w:name w:val="xl76"/>
    <w:basedOn w:val="Normlny"/>
    <w:rsid w:val="009B76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Verdana" w:eastAsia="Times New Roman" w:hAnsi="Verdana" w:cs="Times New Roman"/>
      <w:sz w:val="14"/>
      <w:szCs w:val="14"/>
      <w:lang w:eastAsia="sk-SK"/>
    </w:rPr>
  </w:style>
  <w:style w:type="paragraph" w:customStyle="1" w:styleId="xl77">
    <w:name w:val="xl77"/>
    <w:basedOn w:val="Normlny"/>
    <w:rsid w:val="009B7651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Verdana" w:eastAsia="Times New Roman" w:hAnsi="Verdana" w:cs="Times New Roman"/>
      <w:sz w:val="14"/>
      <w:szCs w:val="14"/>
      <w:lang w:eastAsia="sk-SK"/>
    </w:rPr>
  </w:style>
  <w:style w:type="paragraph" w:customStyle="1" w:styleId="xl78">
    <w:name w:val="xl78"/>
    <w:basedOn w:val="Normlny"/>
    <w:rsid w:val="009B765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4"/>
      <w:szCs w:val="14"/>
      <w:lang w:eastAsia="sk-SK"/>
    </w:rPr>
  </w:style>
  <w:style w:type="paragraph" w:customStyle="1" w:styleId="xl79">
    <w:name w:val="xl79"/>
    <w:basedOn w:val="Normlny"/>
    <w:rsid w:val="009B76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4"/>
      <w:szCs w:val="14"/>
      <w:lang w:eastAsia="sk-SK"/>
    </w:rPr>
  </w:style>
  <w:style w:type="paragraph" w:customStyle="1" w:styleId="xl80">
    <w:name w:val="xl80"/>
    <w:basedOn w:val="Normlny"/>
    <w:rsid w:val="009B7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4"/>
      <w:szCs w:val="14"/>
      <w:lang w:eastAsia="sk-SK"/>
    </w:rPr>
  </w:style>
  <w:style w:type="paragraph" w:customStyle="1" w:styleId="xl81">
    <w:name w:val="xl81"/>
    <w:basedOn w:val="Normlny"/>
    <w:rsid w:val="009B7651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Verdana" w:eastAsia="Times New Roman" w:hAnsi="Verdana" w:cs="Times New Roman"/>
      <w:sz w:val="14"/>
      <w:szCs w:val="14"/>
      <w:lang w:eastAsia="sk-SK"/>
    </w:rPr>
  </w:style>
  <w:style w:type="paragraph" w:customStyle="1" w:styleId="xl82">
    <w:name w:val="xl82"/>
    <w:basedOn w:val="Normlny"/>
    <w:rsid w:val="009B7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4"/>
      <w:szCs w:val="14"/>
      <w:lang w:eastAsia="sk-SK"/>
    </w:rPr>
  </w:style>
  <w:style w:type="paragraph" w:customStyle="1" w:styleId="xl83">
    <w:name w:val="xl83"/>
    <w:basedOn w:val="Normlny"/>
    <w:rsid w:val="009B7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4"/>
      <w:szCs w:val="14"/>
      <w:lang w:eastAsia="sk-SK"/>
    </w:rPr>
  </w:style>
  <w:style w:type="paragraph" w:customStyle="1" w:styleId="xl84">
    <w:name w:val="xl84"/>
    <w:basedOn w:val="Normlny"/>
    <w:rsid w:val="009B7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2"/>
      <w:szCs w:val="12"/>
      <w:lang w:eastAsia="sk-SK"/>
    </w:rPr>
  </w:style>
  <w:style w:type="paragraph" w:customStyle="1" w:styleId="xl85">
    <w:name w:val="xl85"/>
    <w:basedOn w:val="Normlny"/>
    <w:rsid w:val="009B7651"/>
    <w:pPr>
      <w:pBdr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Verdana" w:eastAsia="Times New Roman" w:hAnsi="Verdana" w:cs="Times New Roman"/>
      <w:sz w:val="14"/>
      <w:szCs w:val="14"/>
      <w:lang w:eastAsia="sk-SK"/>
    </w:rPr>
  </w:style>
  <w:style w:type="paragraph" w:customStyle="1" w:styleId="xl86">
    <w:name w:val="xl86"/>
    <w:basedOn w:val="Normlny"/>
    <w:rsid w:val="009B76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4"/>
      <w:szCs w:val="14"/>
      <w:lang w:eastAsia="sk-SK"/>
    </w:rPr>
  </w:style>
  <w:style w:type="paragraph" w:customStyle="1" w:styleId="xl87">
    <w:name w:val="xl87"/>
    <w:basedOn w:val="Normlny"/>
    <w:rsid w:val="009B7651"/>
    <w:pPr>
      <w:pBdr>
        <w:top w:val="single" w:sz="4" w:space="0" w:color="auto"/>
        <w:left w:val="single" w:sz="4" w:space="7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Verdana" w:eastAsia="Times New Roman" w:hAnsi="Verdana" w:cs="Times New Roman"/>
      <w:sz w:val="14"/>
      <w:szCs w:val="14"/>
      <w:lang w:eastAsia="sk-SK"/>
    </w:rPr>
  </w:style>
  <w:style w:type="paragraph" w:customStyle="1" w:styleId="xl88">
    <w:name w:val="xl88"/>
    <w:basedOn w:val="Normlny"/>
    <w:rsid w:val="009B7651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Verdana" w:eastAsia="Times New Roman" w:hAnsi="Verdana" w:cs="Times New Roman"/>
      <w:sz w:val="14"/>
      <w:szCs w:val="14"/>
      <w:lang w:eastAsia="sk-SK"/>
    </w:rPr>
  </w:style>
  <w:style w:type="paragraph" w:customStyle="1" w:styleId="xl89">
    <w:name w:val="xl89"/>
    <w:basedOn w:val="Normlny"/>
    <w:rsid w:val="009B765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4"/>
      <w:szCs w:val="14"/>
      <w:lang w:eastAsia="sk-SK"/>
    </w:rPr>
  </w:style>
  <w:style w:type="paragraph" w:customStyle="1" w:styleId="xl90">
    <w:name w:val="xl90"/>
    <w:basedOn w:val="Normlny"/>
    <w:rsid w:val="009B7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4"/>
      <w:szCs w:val="14"/>
      <w:lang w:eastAsia="sk-SK"/>
    </w:rPr>
  </w:style>
  <w:style w:type="paragraph" w:customStyle="1" w:styleId="xl91">
    <w:name w:val="xl91"/>
    <w:basedOn w:val="Normlny"/>
    <w:rsid w:val="009B76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4"/>
      <w:szCs w:val="14"/>
      <w:lang w:eastAsia="sk-SK"/>
    </w:rPr>
  </w:style>
  <w:style w:type="paragraph" w:customStyle="1" w:styleId="xl92">
    <w:name w:val="xl92"/>
    <w:basedOn w:val="Normlny"/>
    <w:rsid w:val="009B7651"/>
    <w:pP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15"/>
      <w:szCs w:val="15"/>
      <w:lang w:eastAsia="sk-SK"/>
    </w:rPr>
  </w:style>
  <w:style w:type="paragraph" w:customStyle="1" w:styleId="xl93">
    <w:name w:val="xl93"/>
    <w:basedOn w:val="Normlny"/>
    <w:rsid w:val="009B76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5"/>
      <w:szCs w:val="15"/>
      <w:lang w:eastAsia="sk-SK"/>
    </w:rPr>
  </w:style>
  <w:style w:type="paragraph" w:customStyle="1" w:styleId="xl94">
    <w:name w:val="xl94"/>
    <w:basedOn w:val="Normlny"/>
    <w:rsid w:val="009B7651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15"/>
      <w:szCs w:val="15"/>
      <w:lang w:eastAsia="sk-SK"/>
    </w:rPr>
  </w:style>
  <w:style w:type="paragraph" w:customStyle="1" w:styleId="xl95">
    <w:name w:val="xl95"/>
    <w:basedOn w:val="Normlny"/>
    <w:rsid w:val="009B7651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15"/>
      <w:szCs w:val="15"/>
      <w:lang w:eastAsia="sk-SK"/>
    </w:rPr>
  </w:style>
  <w:style w:type="paragraph" w:customStyle="1" w:styleId="xl96">
    <w:name w:val="xl96"/>
    <w:basedOn w:val="Normlny"/>
    <w:rsid w:val="009B7651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15"/>
      <w:szCs w:val="15"/>
      <w:lang w:eastAsia="sk-SK"/>
    </w:rPr>
  </w:style>
  <w:style w:type="paragraph" w:customStyle="1" w:styleId="xl97">
    <w:name w:val="xl97"/>
    <w:basedOn w:val="Normlny"/>
    <w:rsid w:val="00DF3C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6"/>
      <w:szCs w:val="16"/>
      <w:lang w:eastAsia="sk-SK"/>
    </w:rPr>
  </w:style>
  <w:style w:type="paragraph" w:customStyle="1" w:styleId="xl98">
    <w:name w:val="xl98"/>
    <w:basedOn w:val="Normlny"/>
    <w:rsid w:val="00DF3C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6"/>
      <w:szCs w:val="16"/>
      <w:lang w:eastAsia="sk-SK"/>
    </w:rPr>
  </w:style>
  <w:style w:type="paragraph" w:customStyle="1" w:styleId="xl99">
    <w:name w:val="xl99"/>
    <w:basedOn w:val="Normlny"/>
    <w:rsid w:val="00DF3C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6"/>
      <w:szCs w:val="16"/>
      <w:lang w:eastAsia="sk-SK"/>
    </w:rPr>
  </w:style>
  <w:style w:type="paragraph" w:customStyle="1" w:styleId="xl100">
    <w:name w:val="xl100"/>
    <w:basedOn w:val="Normlny"/>
    <w:rsid w:val="00DF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101">
    <w:name w:val="xl101"/>
    <w:basedOn w:val="Normlny"/>
    <w:rsid w:val="00DF3C88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102">
    <w:name w:val="xl102"/>
    <w:basedOn w:val="Normlny"/>
    <w:rsid w:val="00DF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103">
    <w:name w:val="xl103"/>
    <w:basedOn w:val="Normlny"/>
    <w:rsid w:val="00DF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6"/>
      <w:szCs w:val="16"/>
      <w:lang w:eastAsia="sk-SK"/>
    </w:rPr>
  </w:style>
  <w:style w:type="paragraph" w:customStyle="1" w:styleId="xl104">
    <w:name w:val="xl104"/>
    <w:basedOn w:val="Normlny"/>
    <w:rsid w:val="00DF3C88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65">
    <w:name w:val="xl65"/>
    <w:basedOn w:val="Normlny"/>
    <w:rsid w:val="0024794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6100"/>
      <w:sz w:val="16"/>
      <w:szCs w:val="16"/>
      <w:lang w:eastAsia="sk-SK"/>
    </w:rPr>
  </w:style>
  <w:style w:type="paragraph" w:customStyle="1" w:styleId="xl66">
    <w:name w:val="xl66"/>
    <w:basedOn w:val="Normlny"/>
    <w:rsid w:val="00247944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4"/>
      <w:szCs w:val="14"/>
      <w:lang w:eastAsia="sk-SK"/>
    </w:rPr>
  </w:style>
  <w:style w:type="paragraph" w:customStyle="1" w:styleId="xl105">
    <w:name w:val="xl105"/>
    <w:basedOn w:val="Normlny"/>
    <w:rsid w:val="0024794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362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6">
    <w:name w:val="xl106"/>
    <w:basedOn w:val="Normlny"/>
    <w:rsid w:val="005928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  <w:lang w:eastAsia="sk-SK"/>
    </w:rPr>
  </w:style>
  <w:style w:type="paragraph" w:customStyle="1" w:styleId="xl107">
    <w:name w:val="xl107"/>
    <w:basedOn w:val="Normlny"/>
    <w:rsid w:val="00592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  <w:lang w:eastAsia="sk-SK"/>
    </w:rPr>
  </w:style>
  <w:style w:type="paragraph" w:customStyle="1" w:styleId="xl108">
    <w:name w:val="xl108"/>
    <w:basedOn w:val="Normlny"/>
    <w:rsid w:val="005928A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5"/>
      <w:szCs w:val="15"/>
      <w:lang w:eastAsia="sk-SK"/>
    </w:rPr>
  </w:style>
  <w:style w:type="paragraph" w:customStyle="1" w:styleId="xl109">
    <w:name w:val="xl109"/>
    <w:basedOn w:val="Normlny"/>
    <w:rsid w:val="005928A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  <w:lang w:eastAsia="sk-SK"/>
    </w:rPr>
  </w:style>
  <w:style w:type="paragraph" w:customStyle="1" w:styleId="xl110">
    <w:name w:val="xl110"/>
    <w:basedOn w:val="Normlny"/>
    <w:rsid w:val="00592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  <w:lang w:eastAsia="sk-SK"/>
    </w:rPr>
  </w:style>
  <w:style w:type="paragraph" w:customStyle="1" w:styleId="xl111">
    <w:name w:val="xl111"/>
    <w:basedOn w:val="Normlny"/>
    <w:rsid w:val="005928A4"/>
    <w:pPr>
      <w:shd w:val="clear" w:color="000000" w:fill="FFFFFF"/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12">
    <w:name w:val="xl112"/>
    <w:basedOn w:val="Normlny"/>
    <w:rsid w:val="00DA703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113">
    <w:name w:val="xl113"/>
    <w:basedOn w:val="Normlny"/>
    <w:rsid w:val="00DA7037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Verdana" w:eastAsia="Times New Roman" w:hAnsi="Verdana" w:cs="Times New Roman"/>
      <w:sz w:val="15"/>
      <w:szCs w:val="15"/>
      <w:lang w:eastAsia="sk-SK"/>
    </w:rPr>
  </w:style>
  <w:style w:type="paragraph" w:customStyle="1" w:styleId="xl114">
    <w:name w:val="xl114"/>
    <w:basedOn w:val="Normlny"/>
    <w:rsid w:val="00DA7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115">
    <w:name w:val="xl115"/>
    <w:basedOn w:val="Normlny"/>
    <w:rsid w:val="00DA7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4"/>
      <w:szCs w:val="14"/>
      <w:lang w:eastAsia="sk-SK"/>
    </w:rPr>
  </w:style>
  <w:style w:type="paragraph" w:customStyle="1" w:styleId="xl116">
    <w:name w:val="xl116"/>
    <w:basedOn w:val="Normlny"/>
    <w:rsid w:val="00DA703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17">
    <w:name w:val="xl117"/>
    <w:basedOn w:val="Normlny"/>
    <w:rsid w:val="00DA703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18">
    <w:name w:val="xl118"/>
    <w:basedOn w:val="Normlny"/>
    <w:rsid w:val="0099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5"/>
      <w:szCs w:val="15"/>
      <w:lang w:eastAsia="sk-SK"/>
    </w:rPr>
  </w:style>
  <w:style w:type="paragraph" w:customStyle="1" w:styleId="xl119">
    <w:name w:val="xl119"/>
    <w:basedOn w:val="Normlny"/>
    <w:rsid w:val="0099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5"/>
      <w:szCs w:val="15"/>
      <w:lang w:eastAsia="sk-SK"/>
    </w:rPr>
  </w:style>
  <w:style w:type="paragraph" w:customStyle="1" w:styleId="xl120">
    <w:name w:val="xl120"/>
    <w:basedOn w:val="Normlny"/>
    <w:rsid w:val="009965E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121">
    <w:name w:val="xl121"/>
    <w:basedOn w:val="Normlny"/>
    <w:rsid w:val="009965E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122">
    <w:name w:val="xl122"/>
    <w:basedOn w:val="Normlny"/>
    <w:rsid w:val="009965E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sk-SK"/>
    </w:rPr>
  </w:style>
  <w:style w:type="paragraph" w:customStyle="1" w:styleId="xl123">
    <w:name w:val="xl123"/>
    <w:basedOn w:val="Normlny"/>
    <w:rsid w:val="0099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5"/>
      <w:szCs w:val="15"/>
      <w:lang w:eastAsia="sk-SK"/>
    </w:rPr>
  </w:style>
  <w:style w:type="paragraph" w:customStyle="1" w:styleId="xl124">
    <w:name w:val="xl124"/>
    <w:basedOn w:val="Normlny"/>
    <w:rsid w:val="009965E5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Verdana" w:eastAsia="Times New Roman" w:hAnsi="Verdana" w:cs="Times New Roman"/>
      <w:sz w:val="15"/>
      <w:szCs w:val="15"/>
      <w:lang w:eastAsia="sk-SK"/>
    </w:rPr>
  </w:style>
  <w:style w:type="paragraph" w:customStyle="1" w:styleId="xl125">
    <w:name w:val="xl125"/>
    <w:basedOn w:val="Normlny"/>
    <w:rsid w:val="0099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5"/>
      <w:szCs w:val="15"/>
      <w:lang w:eastAsia="sk-SK"/>
    </w:rPr>
  </w:style>
  <w:style w:type="paragraph" w:customStyle="1" w:styleId="xl126">
    <w:name w:val="xl126"/>
    <w:basedOn w:val="Normlny"/>
    <w:rsid w:val="0099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5"/>
      <w:szCs w:val="15"/>
      <w:lang w:eastAsia="sk-SK"/>
    </w:rPr>
  </w:style>
  <w:style w:type="paragraph" w:customStyle="1" w:styleId="xl127">
    <w:name w:val="xl127"/>
    <w:basedOn w:val="Normlny"/>
    <w:rsid w:val="009965E5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Verdana" w:eastAsia="Times New Roman" w:hAnsi="Verdana" w:cs="Times New Roman"/>
      <w:sz w:val="15"/>
      <w:szCs w:val="15"/>
      <w:lang w:eastAsia="sk-SK"/>
    </w:rPr>
  </w:style>
  <w:style w:type="paragraph" w:customStyle="1" w:styleId="xl128">
    <w:name w:val="xl128"/>
    <w:basedOn w:val="Normlny"/>
    <w:rsid w:val="0099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5"/>
      <w:szCs w:val="15"/>
      <w:lang w:eastAsia="sk-SK"/>
    </w:rPr>
  </w:style>
  <w:style w:type="paragraph" w:customStyle="1" w:styleId="xl129">
    <w:name w:val="xl129"/>
    <w:basedOn w:val="Normlny"/>
    <w:rsid w:val="009965E5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130">
    <w:name w:val="xl130"/>
    <w:basedOn w:val="Normlny"/>
    <w:rsid w:val="0099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131">
    <w:name w:val="xl131"/>
    <w:basedOn w:val="Normlny"/>
    <w:rsid w:val="0099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5"/>
      <w:szCs w:val="15"/>
      <w:lang w:eastAsia="sk-SK"/>
    </w:rPr>
  </w:style>
  <w:style w:type="paragraph" w:customStyle="1" w:styleId="xl132">
    <w:name w:val="xl132"/>
    <w:basedOn w:val="Normlny"/>
    <w:rsid w:val="009965E5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Verdana" w:eastAsia="Times New Roman" w:hAnsi="Verdana" w:cs="Times New Roman"/>
      <w:sz w:val="15"/>
      <w:szCs w:val="15"/>
      <w:lang w:eastAsia="sk-SK"/>
    </w:rPr>
  </w:style>
  <w:style w:type="paragraph" w:customStyle="1" w:styleId="xl133">
    <w:name w:val="xl133"/>
    <w:basedOn w:val="Normlny"/>
    <w:rsid w:val="0099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5"/>
      <w:szCs w:val="15"/>
      <w:lang w:eastAsia="sk-SK"/>
    </w:rPr>
  </w:style>
  <w:style w:type="paragraph" w:customStyle="1" w:styleId="xl134">
    <w:name w:val="xl134"/>
    <w:basedOn w:val="Normlny"/>
    <w:rsid w:val="009965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5"/>
      <w:szCs w:val="15"/>
      <w:lang w:eastAsia="sk-SK"/>
    </w:rPr>
  </w:style>
  <w:style w:type="paragraph" w:customStyle="1" w:styleId="xl135">
    <w:name w:val="xl135"/>
    <w:basedOn w:val="Normlny"/>
    <w:rsid w:val="009965E5"/>
    <w:pPr>
      <w:pBdr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Verdana" w:eastAsia="Times New Roman" w:hAnsi="Verdana" w:cs="Times New Roman"/>
      <w:sz w:val="15"/>
      <w:szCs w:val="15"/>
      <w:lang w:eastAsia="sk-SK"/>
    </w:rPr>
  </w:style>
  <w:style w:type="paragraph" w:customStyle="1" w:styleId="xl136">
    <w:name w:val="xl136"/>
    <w:basedOn w:val="Normlny"/>
    <w:rsid w:val="009965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5"/>
      <w:szCs w:val="15"/>
      <w:lang w:eastAsia="sk-SK"/>
    </w:rPr>
  </w:style>
  <w:style w:type="paragraph" w:customStyle="1" w:styleId="xl137">
    <w:name w:val="xl137"/>
    <w:basedOn w:val="Normlny"/>
    <w:rsid w:val="0099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FF0000"/>
      <w:sz w:val="15"/>
      <w:szCs w:val="15"/>
      <w:lang w:eastAsia="sk-SK"/>
    </w:rPr>
  </w:style>
  <w:style w:type="paragraph" w:customStyle="1" w:styleId="xl138">
    <w:name w:val="xl138"/>
    <w:basedOn w:val="Normlny"/>
    <w:rsid w:val="009965E5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Verdana" w:eastAsia="Times New Roman" w:hAnsi="Verdana" w:cs="Times New Roman"/>
      <w:color w:val="FF0000"/>
      <w:sz w:val="15"/>
      <w:szCs w:val="15"/>
      <w:lang w:eastAsia="sk-SK"/>
    </w:rPr>
  </w:style>
  <w:style w:type="paragraph" w:customStyle="1" w:styleId="xl139">
    <w:name w:val="xl139"/>
    <w:basedOn w:val="Normlny"/>
    <w:rsid w:val="0099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FF0000"/>
      <w:sz w:val="15"/>
      <w:szCs w:val="15"/>
      <w:lang w:eastAsia="sk-SK"/>
    </w:rPr>
  </w:style>
  <w:style w:type="paragraph" w:customStyle="1" w:styleId="xl140">
    <w:name w:val="xl140"/>
    <w:basedOn w:val="Normlny"/>
    <w:rsid w:val="009965E5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Verdana" w:eastAsia="Times New Roman" w:hAnsi="Verdana" w:cs="Times New Roman"/>
      <w:sz w:val="15"/>
      <w:szCs w:val="15"/>
      <w:lang w:eastAsia="sk-SK"/>
    </w:rPr>
  </w:style>
  <w:style w:type="paragraph" w:customStyle="1" w:styleId="xl141">
    <w:name w:val="xl141"/>
    <w:basedOn w:val="Normlny"/>
    <w:rsid w:val="009965E5"/>
    <w:pPr>
      <w:pBdr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142">
    <w:name w:val="xl142"/>
    <w:basedOn w:val="Normlny"/>
    <w:rsid w:val="0099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4"/>
      <w:szCs w:val="14"/>
      <w:lang w:eastAsia="sk-SK"/>
    </w:rPr>
  </w:style>
  <w:style w:type="paragraph" w:customStyle="1" w:styleId="xl143">
    <w:name w:val="xl143"/>
    <w:basedOn w:val="Normlny"/>
    <w:rsid w:val="009965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chart" Target="charts/chart3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chart" Target="charts/chart2.xml"/><Relationship Id="rId2" Type="http://schemas.openxmlformats.org/officeDocument/2006/relationships/styles" Target="styles.xml"/><Relationship Id="rId16" Type="http://schemas.openxmlformats.org/officeDocument/2006/relationships/chart" Target="charts/chart1.xml"/><Relationship Id="rId20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Arch&#237;v\Obce%20Liptov\Galovany\Galovany,%20vys&#357;ahovalc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Arch&#237;v\Obce%20Liptov\Galovany\Galovany,%20vys&#357;ahovalci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Arch&#237;v\Obce%20Liptov\Galovany\Galovany,%20vys&#357;ahovalci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Arch&#237;v\Obce%20Liptov\Galovany\Galovany,%20vys&#357;ahovalci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Arch&#237;v\Obce%20Liptov\Galovany\Galovany,%20vys&#357;ahovalc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plotArea>
      <c:layout>
        <c:manualLayout>
          <c:layoutTarget val="inner"/>
          <c:xMode val="edge"/>
          <c:yMode val="edge"/>
          <c:x val="6.2912073490813944E-2"/>
          <c:y val="2.5529514693016314E-2"/>
          <c:w val="0.93708792650918915"/>
          <c:h val="0.84739395810818152"/>
        </c:manualLayout>
      </c:layout>
      <c:barChart>
        <c:barDir val="col"/>
        <c:grouping val="clustered"/>
        <c:ser>
          <c:idx val="0"/>
          <c:order val="0"/>
          <c:tx>
            <c:strRef>
              <c:f>'podľa príchodu'!$Y$29</c:f>
              <c:strCache>
                <c:ptCount val="1"/>
                <c:pt idx="0">
                  <c:v>Ženy:</c:v>
                </c:pt>
              </c:strCache>
            </c:strRef>
          </c:tx>
          <c:spPr>
            <a:solidFill>
              <a:srgbClr val="A5E739"/>
            </a:solidFill>
            <a:ln w="12700">
              <a:solidFill>
                <a:schemeClr val="tx1">
                  <a:lumMod val="95000"/>
                  <a:lumOff val="5000"/>
                </a:schemeClr>
              </a:solidFill>
            </a:ln>
          </c:spPr>
          <c:dLbls>
            <c:spPr>
              <a:solidFill>
                <a:sysClr val="window" lastClr="FFFFFF"/>
              </a:solidFill>
            </c:spPr>
            <c:txPr>
              <a:bodyPr/>
              <a:lstStyle/>
              <a:p>
                <a:pPr>
                  <a:defRPr b="1"/>
                </a:pPr>
                <a:endParaRPr lang="sk-SK"/>
              </a:p>
            </c:txPr>
            <c:showVal val="1"/>
          </c:dLbls>
          <c:cat>
            <c:strRef>
              <c:f>'podľa príchodu'!$Y$29:$Y$31</c:f>
              <c:strCache>
                <c:ptCount val="3"/>
                <c:pt idx="0">
                  <c:v>Ženy:</c:v>
                </c:pt>
                <c:pt idx="1">
                  <c:v>vydaté:</c:v>
                </c:pt>
                <c:pt idx="2">
                  <c:v>slobodné:</c:v>
                </c:pt>
              </c:strCache>
            </c:strRef>
          </c:cat>
          <c:val>
            <c:numRef>
              <c:f>'podľa príchodu'!$Z$29:$Z$31</c:f>
              <c:numCache>
                <c:formatCode>0</c:formatCode>
                <c:ptCount val="3"/>
                <c:pt idx="0" formatCode="General">
                  <c:v>5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spPr>
            <a:solidFill>
              <a:srgbClr val="FFFF99"/>
            </a:solidFill>
            <a:ln w="12700">
              <a:solidFill>
                <a:schemeClr val="tx1">
                  <a:lumMod val="95000"/>
                  <a:lumOff val="5000"/>
                </a:schemeClr>
              </a:solidFill>
            </a:ln>
          </c:spPr>
          <c:dLbls>
            <c:spPr>
              <a:solidFill>
                <a:schemeClr val="bg1"/>
              </a:solidFill>
            </c:spPr>
            <c:showVal val="1"/>
          </c:dLbls>
          <c:val>
            <c:numRef>
              <c:f>'podľa príchodu'!$AA$29:$AA$31</c:f>
              <c:numCache>
                <c:formatCode>0.0"%"</c:formatCode>
                <c:ptCount val="3"/>
                <c:pt idx="0">
                  <c:v>21.739130434782609</c:v>
                </c:pt>
                <c:pt idx="1">
                  <c:v>60</c:v>
                </c:pt>
                <c:pt idx="2">
                  <c:v>40</c:v>
                </c:pt>
              </c:numCache>
            </c:numRef>
          </c:val>
        </c:ser>
        <c:axId val="72862720"/>
        <c:axId val="72332032"/>
      </c:barChart>
      <c:catAx>
        <c:axId val="72862720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i="1"/>
            </a:pPr>
            <a:endParaRPr lang="sk-SK"/>
          </a:p>
        </c:txPr>
        <c:crossAx val="72332032"/>
        <c:crosses val="autoZero"/>
        <c:auto val="1"/>
        <c:lblAlgn val="ctr"/>
        <c:lblOffset val="100"/>
      </c:catAx>
      <c:valAx>
        <c:axId val="7233203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sk-SK"/>
          </a:p>
        </c:txPr>
        <c:crossAx val="72862720"/>
        <c:crosses val="autoZero"/>
        <c:crossBetween val="between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74403705077031579"/>
          <c:y val="1.35087231743091E-2"/>
          <c:w val="0.16972090988626493"/>
          <c:h val="0.14161000463177398"/>
        </c:manualLayout>
      </c:layout>
      <c:spPr>
        <a:solidFill>
          <a:schemeClr val="bg1"/>
        </a:solidFill>
      </c:spPr>
      <c:txPr>
        <a:bodyPr/>
        <a:lstStyle/>
        <a:p>
          <a:pPr>
            <a:defRPr b="1"/>
          </a:pPr>
          <a:endParaRPr lang="sk-SK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plotArea>
      <c:layout>
        <c:manualLayout>
          <c:layoutTarget val="inner"/>
          <c:xMode val="edge"/>
          <c:yMode val="edge"/>
          <c:x val="7.0599518810148934E-2"/>
          <c:y val="2.8252405949256338E-2"/>
          <c:w val="0.92584623797025367"/>
          <c:h val="0.85378062117235343"/>
        </c:manualLayout>
      </c:layout>
      <c:barChart>
        <c:barDir val="col"/>
        <c:grouping val="clustered"/>
        <c:ser>
          <c:idx val="0"/>
          <c:order val="0"/>
          <c:tx>
            <c:strRef>
              <c:f>'podľa príchodu'!$V$29</c:f>
              <c:strCache>
                <c:ptCount val="1"/>
                <c:pt idx="0">
                  <c:v>Muži:</c:v>
                </c:pt>
              </c:strCache>
            </c:strRef>
          </c:tx>
          <c:spPr>
            <a:solidFill>
              <a:srgbClr val="A5E739"/>
            </a:solidFill>
            <a:ln w="12700">
              <a:solidFill>
                <a:schemeClr val="tx1">
                  <a:lumMod val="95000"/>
                  <a:lumOff val="5000"/>
                </a:schemeClr>
              </a:solidFill>
            </a:ln>
          </c:spPr>
          <c:dLbls>
            <c:spPr>
              <a:solidFill>
                <a:sysClr val="window" lastClr="FFFFFF"/>
              </a:solidFill>
            </c:spPr>
            <c:txPr>
              <a:bodyPr/>
              <a:lstStyle/>
              <a:p>
                <a:pPr>
                  <a:defRPr b="1"/>
                </a:pPr>
                <a:endParaRPr lang="sk-SK"/>
              </a:p>
            </c:txPr>
            <c:showVal val="1"/>
          </c:dLbls>
          <c:cat>
            <c:strRef>
              <c:f>'podľa príchodu'!$V$29:$V$31</c:f>
              <c:strCache>
                <c:ptCount val="3"/>
                <c:pt idx="0">
                  <c:v>Muži:</c:v>
                </c:pt>
                <c:pt idx="1">
                  <c:v>ženatí:</c:v>
                </c:pt>
                <c:pt idx="2">
                  <c:v>slobodní:</c:v>
                </c:pt>
              </c:strCache>
            </c:strRef>
          </c:cat>
          <c:val>
            <c:numRef>
              <c:f>'podľa príchodu'!$W$29:$W$31</c:f>
              <c:numCache>
                <c:formatCode>General</c:formatCode>
                <c:ptCount val="3"/>
                <c:pt idx="0">
                  <c:v>18</c:v>
                </c:pt>
                <c:pt idx="1">
                  <c:v>13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spPr>
            <a:solidFill>
              <a:srgbClr val="FFFF99"/>
            </a:solidFill>
            <a:ln w="12700">
              <a:solidFill>
                <a:schemeClr val="tx1">
                  <a:lumMod val="95000"/>
                  <a:lumOff val="5000"/>
                </a:schemeClr>
              </a:solidFill>
            </a:ln>
          </c:spPr>
          <c:dLbls>
            <c:spPr>
              <a:solidFill>
                <a:schemeClr val="bg1"/>
              </a:solidFill>
            </c:spPr>
            <c:showVal val="1"/>
          </c:dLbls>
          <c:cat>
            <c:strRef>
              <c:f>'podľa príchodu'!$V$29:$V$31</c:f>
              <c:strCache>
                <c:ptCount val="3"/>
                <c:pt idx="0">
                  <c:v>Muži:</c:v>
                </c:pt>
                <c:pt idx="1">
                  <c:v>ženatí:</c:v>
                </c:pt>
                <c:pt idx="2">
                  <c:v>slobodní:</c:v>
                </c:pt>
              </c:strCache>
            </c:strRef>
          </c:cat>
          <c:val>
            <c:numRef>
              <c:f>'podľa príchodu'!$X$29:$X$31</c:f>
              <c:numCache>
                <c:formatCode>0.0"%"</c:formatCode>
                <c:ptCount val="3"/>
                <c:pt idx="0">
                  <c:v>78.26086956521749</c:v>
                </c:pt>
                <c:pt idx="1">
                  <c:v>72.222222222222229</c:v>
                </c:pt>
                <c:pt idx="2">
                  <c:v>27.777777777777779</c:v>
                </c:pt>
              </c:numCache>
            </c:numRef>
          </c:val>
        </c:ser>
        <c:axId val="72353664"/>
        <c:axId val="72355200"/>
      </c:barChart>
      <c:catAx>
        <c:axId val="72353664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i="1"/>
            </a:pPr>
            <a:endParaRPr lang="sk-SK"/>
          </a:p>
        </c:txPr>
        <c:crossAx val="72355200"/>
        <c:crosses val="autoZero"/>
        <c:auto val="1"/>
        <c:lblAlgn val="ctr"/>
        <c:lblOffset val="100"/>
      </c:catAx>
      <c:valAx>
        <c:axId val="7235520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sk-SK"/>
          </a:p>
        </c:txPr>
        <c:crossAx val="72353664"/>
        <c:crosses val="autoZero"/>
        <c:crossBetween val="between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65581287633163565"/>
          <c:y val="9.0671607225567396E-3"/>
          <c:w val="0.21527446769688549"/>
          <c:h val="0.13464311752697591"/>
        </c:manualLayout>
      </c:layout>
      <c:spPr>
        <a:solidFill>
          <a:schemeClr val="bg1"/>
        </a:solidFill>
      </c:spPr>
      <c:txPr>
        <a:bodyPr/>
        <a:lstStyle/>
        <a:p>
          <a:pPr>
            <a:defRPr b="1"/>
          </a:pPr>
          <a:endParaRPr lang="sk-SK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plotArea>
      <c:layout>
        <c:manualLayout>
          <c:layoutTarget val="inner"/>
          <c:xMode val="edge"/>
          <c:yMode val="edge"/>
          <c:x val="2.8332842206734606E-2"/>
          <c:y val="4.4321435868420918E-2"/>
          <c:w val="0.97166715779326529"/>
          <c:h val="0.83098176735091289"/>
        </c:manualLayout>
      </c:layout>
      <c:barChart>
        <c:barDir val="col"/>
        <c:grouping val="clustered"/>
        <c:ser>
          <c:idx val="0"/>
          <c:order val="0"/>
          <c:tx>
            <c:strRef>
              <c:f>'podľa príchodu'!$R$27</c:f>
              <c:strCache>
                <c:ptCount val="1"/>
                <c:pt idx="0">
                  <c:v>Vek vysťahovalcov</c:v>
                </c:pt>
              </c:strCache>
            </c:strRef>
          </c:tx>
          <c:spPr>
            <a:solidFill>
              <a:srgbClr val="A5E739"/>
            </a:solidFill>
            <a:ln w="12700">
              <a:solidFill>
                <a:schemeClr val="tx1">
                  <a:lumMod val="95000"/>
                  <a:lumOff val="5000"/>
                </a:schemeClr>
              </a:solidFill>
            </a:ln>
          </c:spPr>
          <c:dLbls>
            <c:spPr>
              <a:solidFill>
                <a:sysClr val="window" lastClr="FFFFFF"/>
              </a:solidFill>
            </c:spPr>
            <c:txPr>
              <a:bodyPr/>
              <a:lstStyle/>
              <a:p>
                <a:pPr>
                  <a:defRPr b="1"/>
                </a:pPr>
                <a:endParaRPr lang="sk-SK"/>
              </a:p>
            </c:txPr>
            <c:showVal val="1"/>
          </c:dLbls>
          <c:cat>
            <c:strRef>
              <c:f>'podľa príchodu'!$R$29:$R$34</c:f>
              <c:strCache>
                <c:ptCount val="6"/>
                <c:pt idx="0">
                  <c:v>menej ako 15 rokov:</c:v>
                </c:pt>
                <c:pt idx="1">
                  <c:v>15 - 20 rokov:</c:v>
                </c:pt>
                <c:pt idx="2">
                  <c:v>21 - 25 rokov:</c:v>
                </c:pt>
                <c:pt idx="3">
                  <c:v>26 - 30 rokov:</c:v>
                </c:pt>
                <c:pt idx="4">
                  <c:v>31 - 40 rokov:</c:v>
                </c:pt>
                <c:pt idx="5">
                  <c:v>viac ako 40 rokov:</c:v>
                </c:pt>
              </c:strCache>
            </c:strRef>
          </c:cat>
          <c:val>
            <c:numRef>
              <c:f>'podľa príchodu'!$S$29:$S$34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4</c:v>
                </c:pt>
                <c:pt idx="3">
                  <c:v>12</c:v>
                </c:pt>
                <c:pt idx="4">
                  <c:v>4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spPr>
            <a:solidFill>
              <a:srgbClr val="FFFF99"/>
            </a:solidFill>
            <a:ln w="12700">
              <a:solidFill>
                <a:schemeClr val="tx1">
                  <a:lumMod val="95000"/>
                  <a:lumOff val="5000"/>
                </a:schemeClr>
              </a:solidFill>
            </a:ln>
          </c:spPr>
          <c:dLbls>
            <c:spPr>
              <a:solidFill>
                <a:schemeClr val="bg1"/>
              </a:solidFill>
            </c:spPr>
            <c:showVal val="1"/>
          </c:dLbls>
          <c:val>
            <c:numRef>
              <c:f>'podľa príchodu'!$T$29:$T$34</c:f>
              <c:numCache>
                <c:formatCode>0.0"%"</c:formatCode>
                <c:ptCount val="6"/>
                <c:pt idx="0">
                  <c:v>4.3478260869565215</c:v>
                </c:pt>
                <c:pt idx="1">
                  <c:v>4.3478260869565215</c:v>
                </c:pt>
                <c:pt idx="2">
                  <c:v>17.39130434782609</c:v>
                </c:pt>
                <c:pt idx="3">
                  <c:v>52.173913043478279</c:v>
                </c:pt>
                <c:pt idx="4">
                  <c:v>17.39130434782609</c:v>
                </c:pt>
                <c:pt idx="5">
                  <c:v>4.3478260869565215</c:v>
                </c:pt>
              </c:numCache>
            </c:numRef>
          </c:val>
        </c:ser>
        <c:axId val="72385280"/>
        <c:axId val="72386816"/>
      </c:barChart>
      <c:catAx>
        <c:axId val="72385280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i="1"/>
            </a:pPr>
            <a:endParaRPr lang="sk-SK"/>
          </a:p>
        </c:txPr>
        <c:crossAx val="72386816"/>
        <c:crosses val="autoZero"/>
        <c:auto val="1"/>
        <c:lblAlgn val="ctr"/>
        <c:lblOffset val="100"/>
      </c:catAx>
      <c:valAx>
        <c:axId val="7238681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900"/>
            </a:pPr>
            <a:endParaRPr lang="sk-SK"/>
          </a:p>
        </c:txPr>
        <c:crossAx val="72385280"/>
        <c:crosses val="autoZero"/>
        <c:crossBetween val="between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28319111014417564"/>
          <c:y val="3.2768478790450604E-2"/>
          <c:w val="0.24335377843975667"/>
          <c:h val="7.218727898533675E-2"/>
        </c:manualLayout>
      </c:layout>
      <c:spPr>
        <a:solidFill>
          <a:schemeClr val="bg1"/>
        </a:solidFill>
      </c:spPr>
      <c:txPr>
        <a:bodyPr/>
        <a:lstStyle/>
        <a:p>
          <a:pPr>
            <a:defRPr b="1"/>
          </a:pPr>
          <a:endParaRPr lang="sk-SK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plotArea>
      <c:layout>
        <c:manualLayout>
          <c:layoutTarget val="inner"/>
          <c:xMode val="edge"/>
          <c:yMode val="edge"/>
          <c:x val="2.9442023482946486E-2"/>
          <c:y val="2.409675889750423E-2"/>
          <c:w val="0.96653883077821179"/>
          <c:h val="0.8826687503756685"/>
        </c:manualLayout>
      </c:layout>
      <c:barChart>
        <c:barDir val="col"/>
        <c:grouping val="clustered"/>
        <c:ser>
          <c:idx val="0"/>
          <c:order val="0"/>
          <c:tx>
            <c:strRef>
              <c:f>'podľa príchodu'!$W$39</c:f>
              <c:strCache>
                <c:ptCount val="1"/>
                <c:pt idx="0">
                  <c:v>Počet vysťahovalcov.</c:v>
                </c:pt>
              </c:strCache>
            </c:strRef>
          </c:tx>
          <c:spPr>
            <a:solidFill>
              <a:srgbClr val="00B0F0"/>
            </a:solidFill>
            <a:ln w="12700">
              <a:solidFill>
                <a:schemeClr val="tx1">
                  <a:lumMod val="95000"/>
                  <a:lumOff val="5000"/>
                </a:schemeClr>
              </a:solidFill>
            </a:ln>
          </c:spPr>
          <c:dLbls>
            <c:spPr>
              <a:solidFill>
                <a:sysClr val="window" lastClr="FFFFFF"/>
              </a:solidFill>
            </c:spPr>
            <c:txPr>
              <a:bodyPr/>
              <a:lstStyle/>
              <a:p>
                <a:pPr>
                  <a:defRPr sz="1050" b="1"/>
                </a:pPr>
                <a:endParaRPr lang="sk-SK"/>
              </a:p>
            </c:txPr>
            <c:showVal val="1"/>
          </c:dLbls>
          <c:cat>
            <c:numRef>
              <c:f>'podľa príchodu'!$V$40:$V$48</c:f>
              <c:numCache>
                <c:formatCode>General</c:formatCode>
                <c:ptCount val="9"/>
                <c:pt idx="0">
                  <c:v>1902</c:v>
                </c:pt>
                <c:pt idx="1">
                  <c:v>1903</c:v>
                </c:pt>
                <c:pt idx="2">
                  <c:v>1904</c:v>
                </c:pt>
                <c:pt idx="3">
                  <c:v>1905</c:v>
                </c:pt>
                <c:pt idx="4">
                  <c:v>1907</c:v>
                </c:pt>
                <c:pt idx="5">
                  <c:v>1909</c:v>
                </c:pt>
                <c:pt idx="6">
                  <c:v>1923</c:v>
                </c:pt>
                <c:pt idx="7">
                  <c:v>1929</c:v>
                </c:pt>
                <c:pt idx="8">
                  <c:v>1934</c:v>
                </c:pt>
              </c:numCache>
            </c:numRef>
          </c:cat>
          <c:val>
            <c:numRef>
              <c:f>'podľa príchodu'!$W$40:$W$48</c:f>
              <c:numCache>
                <c:formatCode>General</c:formatCode>
                <c:ptCount val="9"/>
                <c:pt idx="0">
                  <c:v>3</c:v>
                </c:pt>
                <c:pt idx="1">
                  <c:v>3</c:v>
                </c:pt>
                <c:pt idx="2">
                  <c:v>2</c:v>
                </c:pt>
                <c:pt idx="3">
                  <c:v>8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  <c:pt idx="8">
                  <c:v>2</c:v>
                </c:pt>
              </c:numCache>
            </c:numRef>
          </c:val>
        </c:ser>
        <c:ser>
          <c:idx val="1"/>
          <c:order val="1"/>
          <c:spPr>
            <a:solidFill>
              <a:srgbClr val="FF714F"/>
            </a:solidFill>
            <a:ln w="12700">
              <a:solidFill>
                <a:schemeClr val="tx1">
                  <a:lumMod val="95000"/>
                  <a:lumOff val="5000"/>
                </a:schemeClr>
              </a:solidFill>
            </a:ln>
          </c:spPr>
          <c:dLbls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900"/>
                </a:pPr>
                <a:endParaRPr lang="sk-SK"/>
              </a:p>
            </c:txPr>
            <c:showVal val="1"/>
          </c:dLbls>
          <c:cat>
            <c:numRef>
              <c:f>'podľa príchodu'!$V$40:$V$48</c:f>
              <c:numCache>
                <c:formatCode>General</c:formatCode>
                <c:ptCount val="9"/>
                <c:pt idx="0">
                  <c:v>1902</c:v>
                </c:pt>
                <c:pt idx="1">
                  <c:v>1903</c:v>
                </c:pt>
                <c:pt idx="2">
                  <c:v>1904</c:v>
                </c:pt>
                <c:pt idx="3">
                  <c:v>1905</c:v>
                </c:pt>
                <c:pt idx="4">
                  <c:v>1907</c:v>
                </c:pt>
                <c:pt idx="5">
                  <c:v>1909</c:v>
                </c:pt>
                <c:pt idx="6">
                  <c:v>1923</c:v>
                </c:pt>
                <c:pt idx="7">
                  <c:v>1929</c:v>
                </c:pt>
                <c:pt idx="8">
                  <c:v>1934</c:v>
                </c:pt>
              </c:numCache>
            </c:numRef>
          </c:cat>
          <c:val>
            <c:numRef>
              <c:f>'podľa príchodu'!$X$40:$X$48</c:f>
              <c:numCache>
                <c:formatCode>#,##0.0"%"</c:formatCode>
                <c:ptCount val="9"/>
                <c:pt idx="0">
                  <c:v>13.043478260869565</c:v>
                </c:pt>
                <c:pt idx="1">
                  <c:v>13.043478260869565</c:v>
                </c:pt>
                <c:pt idx="2">
                  <c:v>8.6956521739130448</c:v>
                </c:pt>
                <c:pt idx="3">
                  <c:v>34.782608695652151</c:v>
                </c:pt>
                <c:pt idx="4">
                  <c:v>4.3478260869565215</c:v>
                </c:pt>
                <c:pt idx="5">
                  <c:v>4.3478260869565215</c:v>
                </c:pt>
                <c:pt idx="6">
                  <c:v>8.6956521739130448</c:v>
                </c:pt>
                <c:pt idx="7">
                  <c:v>4.3478260869565215</c:v>
                </c:pt>
                <c:pt idx="8">
                  <c:v>8.6956521739130448</c:v>
                </c:pt>
              </c:numCache>
            </c:numRef>
          </c:val>
        </c:ser>
        <c:axId val="72404352"/>
        <c:axId val="72414336"/>
      </c:barChart>
      <c:catAx>
        <c:axId val="7240435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900" i="1"/>
            </a:pPr>
            <a:endParaRPr lang="sk-SK"/>
          </a:p>
        </c:txPr>
        <c:crossAx val="72414336"/>
        <c:crosses val="autoZero"/>
        <c:auto val="1"/>
        <c:lblAlgn val="ctr"/>
        <c:lblOffset val="100"/>
      </c:catAx>
      <c:valAx>
        <c:axId val="7241433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900"/>
            </a:pPr>
            <a:endParaRPr lang="sk-SK"/>
          </a:p>
        </c:txPr>
        <c:crossAx val="72404352"/>
        <c:crosses val="autoZero"/>
        <c:crossBetween val="between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46335612139874682"/>
          <c:y val="2.1487848370098806E-2"/>
          <c:w val="0.2573536278209646"/>
          <c:h val="0.11224058824708008"/>
        </c:manualLayout>
      </c:layout>
      <c:spPr>
        <a:solidFill>
          <a:schemeClr val="bg1"/>
        </a:solidFill>
      </c:spPr>
      <c:txPr>
        <a:bodyPr/>
        <a:lstStyle/>
        <a:p>
          <a:pPr>
            <a:defRPr b="1"/>
          </a:pPr>
          <a:endParaRPr lang="sk-SK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plotArea>
      <c:layout>
        <c:manualLayout>
          <c:layoutTarget val="inner"/>
          <c:xMode val="edge"/>
          <c:yMode val="edge"/>
          <c:x val="6.504396325459319E-2"/>
          <c:y val="3.7511665208515642E-2"/>
          <c:w val="0.9317491251093617"/>
          <c:h val="0.84915099154272378"/>
        </c:manualLayout>
      </c:layout>
      <c:barChart>
        <c:barDir val="col"/>
        <c:grouping val="clustered"/>
        <c:ser>
          <c:idx val="0"/>
          <c:order val="0"/>
          <c:tx>
            <c:strRef>
              <c:f>'podľa príchodu'!$R$38</c:f>
              <c:strCache>
                <c:ptCount val="1"/>
                <c:pt idx="0">
                  <c:v>Prístavy z ktorých vyplávali do USA.</c:v>
                </c:pt>
              </c:strCache>
            </c:strRef>
          </c:tx>
          <c:spPr>
            <a:solidFill>
              <a:srgbClr val="00B0F0"/>
            </a:solidFill>
            <a:ln w="12700">
              <a:solidFill>
                <a:schemeClr val="tx1">
                  <a:lumMod val="95000"/>
                  <a:lumOff val="5000"/>
                </a:schemeClr>
              </a:solidFill>
            </a:ln>
          </c:spPr>
          <c:dLbls>
            <c:spPr>
              <a:solidFill>
                <a:sysClr val="window" lastClr="FFFFFF"/>
              </a:solidFill>
            </c:spPr>
            <c:txPr>
              <a:bodyPr/>
              <a:lstStyle/>
              <a:p>
                <a:pPr>
                  <a:defRPr b="1"/>
                </a:pPr>
                <a:endParaRPr lang="sk-SK"/>
              </a:p>
            </c:txPr>
            <c:showVal val="1"/>
          </c:dLbls>
          <c:cat>
            <c:strRef>
              <c:f>'podľa príchodu'!$R$39:$R$41</c:f>
              <c:strCache>
                <c:ptCount val="3"/>
                <c:pt idx="0">
                  <c:v>Brémy</c:v>
                </c:pt>
                <c:pt idx="1">
                  <c:v>Cherbourg</c:v>
                </c:pt>
                <c:pt idx="2">
                  <c:v>Rotterdam</c:v>
                </c:pt>
              </c:strCache>
            </c:strRef>
          </c:cat>
          <c:val>
            <c:numRef>
              <c:f>'podľa príchodu'!$S$39:$S$41</c:f>
              <c:numCache>
                <c:formatCode>0</c:formatCode>
                <c:ptCount val="3"/>
                <c:pt idx="0">
                  <c:v>19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spPr>
            <a:solidFill>
              <a:srgbClr val="FF714F"/>
            </a:solidFill>
            <a:ln w="12700">
              <a:solidFill>
                <a:schemeClr val="tx1">
                  <a:lumMod val="95000"/>
                  <a:lumOff val="5000"/>
                </a:schemeClr>
              </a:solidFill>
            </a:ln>
          </c:spPr>
          <c:dLbls>
            <c:spPr>
              <a:solidFill>
                <a:schemeClr val="bg1"/>
              </a:solidFill>
            </c:spPr>
            <c:showVal val="1"/>
          </c:dLbls>
          <c:val>
            <c:numRef>
              <c:f>'podľa príchodu'!$T$39:$T$41</c:f>
              <c:numCache>
                <c:formatCode>0.0"%"</c:formatCode>
                <c:ptCount val="3"/>
                <c:pt idx="0">
                  <c:v>82.608695652173878</c:v>
                </c:pt>
                <c:pt idx="1">
                  <c:v>13.043478260869565</c:v>
                </c:pt>
                <c:pt idx="2">
                  <c:v>4.3478260869565215</c:v>
                </c:pt>
              </c:numCache>
            </c:numRef>
          </c:val>
        </c:ser>
        <c:axId val="72456448"/>
        <c:axId val="72462336"/>
      </c:barChart>
      <c:catAx>
        <c:axId val="72456448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i="1"/>
            </a:pPr>
            <a:endParaRPr lang="sk-SK"/>
          </a:p>
        </c:txPr>
        <c:crossAx val="72462336"/>
        <c:crosses val="autoZero"/>
        <c:auto val="1"/>
        <c:lblAlgn val="ctr"/>
        <c:lblOffset val="100"/>
      </c:catAx>
      <c:valAx>
        <c:axId val="72462336"/>
        <c:scaling>
          <c:orientation val="minMax"/>
        </c:scaling>
        <c:axPos val="l"/>
        <c:majorGridlines/>
        <c:numFmt formatCode="0" sourceLinked="1"/>
        <c:tickLblPos val="nextTo"/>
        <c:txPr>
          <a:bodyPr/>
          <a:lstStyle/>
          <a:p>
            <a:pPr>
              <a:defRPr sz="800"/>
            </a:pPr>
            <a:endParaRPr lang="sk-SK"/>
          </a:p>
        </c:txPr>
        <c:crossAx val="72456448"/>
        <c:crosses val="autoZero"/>
        <c:crossBetween val="between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39123753280839879"/>
          <c:y val="4.128280839894987E-2"/>
          <c:w val="0.51154024496937878"/>
          <c:h val="0.13965660542432196"/>
        </c:manualLayout>
      </c:layout>
      <c:spPr>
        <a:solidFill>
          <a:schemeClr val="bg1"/>
        </a:solidFill>
      </c:spPr>
      <c:txPr>
        <a:bodyPr/>
        <a:lstStyle/>
        <a:p>
          <a:pPr>
            <a:defRPr b="1"/>
          </a:pPr>
          <a:endParaRPr lang="sk-SK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FAD96-42C4-4173-AE62-AFA52F97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11</Pages>
  <Words>2334</Words>
  <Characters>13307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173</cp:revision>
  <cp:lastPrinted>2015-03-29T16:06:00Z</cp:lastPrinted>
  <dcterms:created xsi:type="dcterms:W3CDTF">2014-10-08T08:15:00Z</dcterms:created>
  <dcterms:modified xsi:type="dcterms:W3CDTF">2015-08-05T05:13:00Z</dcterms:modified>
</cp:coreProperties>
</file>